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C6CF" w14:textId="078AB98E" w:rsidR="003F1042" w:rsidRPr="0047336E" w:rsidRDefault="00974002" w:rsidP="009F7815">
      <w:pPr>
        <w:pStyle w:val="Heading2"/>
        <w:rPr>
          <w:rFonts w:asciiTheme="minorHAnsi" w:hAnsiTheme="minorHAnsi" w:cstheme="minorHAnsi"/>
        </w:rPr>
      </w:pPr>
      <w:bookmarkStart w:id="0" w:name="_Toc513025265"/>
      <w:r w:rsidRPr="0047336E">
        <w:rPr>
          <w:rFonts w:asciiTheme="minorHAnsi" w:hAnsiTheme="minorHAnsi" w:cstheme="minorHAnsi"/>
          <w:noProof/>
          <w:szCs w:val="18"/>
        </w:rPr>
        <w:drawing>
          <wp:anchor distT="0" distB="0" distL="114300" distR="114300" simplePos="0" relativeHeight="251658240" behindDoc="0" locked="0" layoutInCell="1" allowOverlap="1" wp14:anchorId="2CDA65F6" wp14:editId="253A3FF0">
            <wp:simplePos x="0" y="0"/>
            <wp:positionH relativeFrom="column">
              <wp:posOffset>9012555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858607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07234" name="Picture 8586072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336E">
        <w:rPr>
          <w:rFonts w:asciiTheme="minorHAnsi" w:hAnsiTheme="minorHAnsi" w:cstheme="minorHAnsi"/>
        </w:rPr>
        <w:t>S</w:t>
      </w:r>
      <w:r w:rsidR="003F1042" w:rsidRPr="0047336E">
        <w:rPr>
          <w:rFonts w:asciiTheme="minorHAnsi" w:hAnsiTheme="minorHAnsi" w:cstheme="minorHAnsi"/>
        </w:rPr>
        <w:t xml:space="preserve">afe work method statement </w:t>
      </w:r>
      <w:r w:rsidRPr="0047336E">
        <w:rPr>
          <w:rFonts w:asciiTheme="minorHAnsi" w:hAnsiTheme="minorHAnsi" w:cstheme="minorHAnsi"/>
        </w:rPr>
        <w:t>(SWMS)</w:t>
      </w:r>
      <w:bookmarkEnd w:id="0"/>
      <w:r w:rsidR="00695CB7" w:rsidRPr="0047336E">
        <w:rPr>
          <w:rFonts w:asciiTheme="minorHAnsi" w:hAnsiTheme="minorHAnsi" w:cstheme="minorHAnsi"/>
        </w:rPr>
        <w:t>: Excavation</w:t>
      </w:r>
    </w:p>
    <w:p w14:paraId="10B477D3" w14:textId="0805A274" w:rsidR="00DF1A1E" w:rsidRPr="0047336E" w:rsidRDefault="00DF1A1E" w:rsidP="003338CF">
      <w:pPr>
        <w:rPr>
          <w:rFonts w:asciiTheme="minorHAnsi" w:hAnsiTheme="minorHAnsi" w:cstheme="minorHAnsi"/>
          <w:i/>
        </w:rPr>
      </w:pPr>
      <w:r w:rsidRPr="0047336E">
        <w:rPr>
          <w:rFonts w:asciiTheme="minorHAnsi" w:hAnsiTheme="minorHAnsi" w:cstheme="minorHAnsi"/>
          <w:i/>
        </w:rPr>
        <w:t>Note: Work must be performe</w:t>
      </w:r>
      <w:r w:rsidR="00C038C9" w:rsidRPr="0047336E">
        <w:rPr>
          <w:rFonts w:asciiTheme="minorHAnsi" w:hAnsiTheme="minorHAnsi" w:cstheme="minorHAnsi"/>
          <w:i/>
        </w:rPr>
        <w:t xml:space="preserve">d in accordance with this SWMS. </w:t>
      </w:r>
      <w:r w:rsidRPr="0047336E">
        <w:rPr>
          <w:rFonts w:asciiTheme="minorHAnsi" w:hAnsiTheme="minorHAnsi" w:cstheme="minorHAnsi"/>
          <w:i/>
        </w:rPr>
        <w:t>This SWM</w:t>
      </w:r>
      <w:r w:rsidR="008E343F" w:rsidRPr="0047336E">
        <w:rPr>
          <w:rFonts w:asciiTheme="minorHAnsi" w:hAnsiTheme="minorHAnsi" w:cstheme="minorHAnsi"/>
          <w:i/>
        </w:rPr>
        <w:t xml:space="preserve">S must be kept accessible for each relevant worker and available </w:t>
      </w:r>
      <w:r w:rsidRPr="0047336E">
        <w:rPr>
          <w:rFonts w:asciiTheme="minorHAnsi" w:hAnsiTheme="minorHAnsi" w:cstheme="minorHAnsi"/>
          <w:i/>
        </w:rPr>
        <w:t xml:space="preserve">for inspection until the </w:t>
      </w:r>
      <w:proofErr w:type="gramStart"/>
      <w:r w:rsidRPr="0047336E">
        <w:rPr>
          <w:rFonts w:asciiTheme="minorHAnsi" w:hAnsiTheme="minorHAnsi" w:cstheme="minorHAnsi"/>
          <w:i/>
        </w:rPr>
        <w:t>high risk</w:t>
      </w:r>
      <w:proofErr w:type="gramEnd"/>
      <w:r w:rsidRPr="0047336E">
        <w:rPr>
          <w:rFonts w:asciiTheme="minorHAnsi" w:hAnsiTheme="minorHAnsi" w:cstheme="minorHAnsi"/>
          <w:i/>
        </w:rPr>
        <w:t xml:space="preserve"> construction work related to this SWMS is completed. If the SWMS is revised, every version should be kept. If a notifiable incident occurs in relation to the </w:t>
      </w:r>
      <w:proofErr w:type="gramStart"/>
      <w:r w:rsidRPr="0047336E">
        <w:rPr>
          <w:rFonts w:asciiTheme="minorHAnsi" w:hAnsiTheme="minorHAnsi" w:cstheme="minorHAnsi"/>
          <w:i/>
        </w:rPr>
        <w:t>high risk</w:t>
      </w:r>
      <w:proofErr w:type="gramEnd"/>
      <w:r w:rsidRPr="0047336E">
        <w:rPr>
          <w:rFonts w:asciiTheme="minorHAnsi" w:hAnsiTheme="minorHAnsi" w:cstheme="minorHAnsi"/>
          <w:i/>
        </w:rPr>
        <w:t xml:space="preserve"> construction work in this SWMS, the SWMS must be kept for at least 2 years from the date of the notifiable incident.</w:t>
      </w:r>
    </w:p>
    <w:tbl>
      <w:tblPr>
        <w:tblStyle w:val="TableGridLight"/>
        <w:tblW w:w="4981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EAAAA" w:themeColor="background2" w:themeShade="BF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afe work method statement template"/>
        <w:tblDescription w:val="This table provides a template for high risk construction work safe work method."/>
      </w:tblPr>
      <w:tblGrid>
        <w:gridCol w:w="2780"/>
        <w:gridCol w:w="4890"/>
        <w:gridCol w:w="2678"/>
        <w:gridCol w:w="4991"/>
      </w:tblGrid>
      <w:tr w:rsidR="002D4C49" w:rsidRPr="0047336E" w14:paraId="430234D1" w14:textId="77777777" w:rsidTr="0096417A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40C57621" w14:textId="1F5C4BBA" w:rsidR="002D4C49" w:rsidRPr="0047336E" w:rsidRDefault="002D4C49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47336E">
              <w:rPr>
                <w:rStyle w:val="Strong"/>
                <w:rFonts w:asciiTheme="minorHAnsi" w:hAnsiTheme="minorHAnsi" w:cstheme="minorHAnsi"/>
              </w:rPr>
              <w:t>Company name:</w:t>
            </w:r>
          </w:p>
        </w:tc>
        <w:tc>
          <w:tcPr>
            <w:tcW w:w="1594" w:type="pct"/>
          </w:tcPr>
          <w:p w14:paraId="7251A0FC" w14:textId="05DF5D03" w:rsidR="002D4C49" w:rsidRPr="0047336E" w:rsidRDefault="002D4C49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14:paraId="4099CAF3" w14:textId="5577D25B" w:rsidR="002D4C49" w:rsidRPr="0047336E" w:rsidRDefault="00AC3450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47336E">
              <w:rPr>
                <w:rStyle w:val="Strong"/>
                <w:rFonts w:asciiTheme="minorHAnsi" w:hAnsiTheme="minorHAnsi" w:cstheme="minorHAnsi"/>
              </w:rPr>
              <w:t>Principal contractor (PC):</w:t>
            </w:r>
          </w:p>
        </w:tc>
        <w:tc>
          <w:tcPr>
            <w:tcW w:w="1627" w:type="pct"/>
          </w:tcPr>
          <w:p w14:paraId="670B993A" w14:textId="77777777" w:rsidR="002D4C49" w:rsidRPr="0047336E" w:rsidRDefault="002D4C49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3F1042" w:rsidRPr="0047336E" w14:paraId="562556EA" w14:textId="77777777" w:rsidTr="0096417A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65BCB1D6" w14:textId="77777777" w:rsidR="003F1042" w:rsidRPr="0047336E" w:rsidRDefault="003F1042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47336E">
              <w:rPr>
                <w:rStyle w:val="Strong"/>
                <w:rFonts w:asciiTheme="minorHAnsi" w:hAnsiTheme="minorHAnsi" w:cstheme="minorHAnsi"/>
              </w:rPr>
              <w:t>Work activity:</w:t>
            </w:r>
          </w:p>
        </w:tc>
        <w:tc>
          <w:tcPr>
            <w:tcW w:w="1594" w:type="pct"/>
          </w:tcPr>
          <w:p w14:paraId="12FF5941" w14:textId="64FFDDE1" w:rsidR="003F1042" w:rsidRPr="0047336E" w:rsidRDefault="0096417A" w:rsidP="0046354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S</w:t>
            </w:r>
            <w:r w:rsidRPr="00850C14">
              <w:rPr>
                <w:rFonts w:asciiTheme="minorHAnsi" w:hAnsiTheme="minorHAnsi" w:cstheme="minorHAnsi"/>
                <w:szCs w:val="18"/>
              </w:rPr>
              <w:t>mall-scale excavation and air spading related to tree works</w:t>
            </w:r>
          </w:p>
        </w:tc>
        <w:tc>
          <w:tcPr>
            <w:tcW w:w="873" w:type="pct"/>
            <w:shd w:val="clear" w:color="auto" w:fill="F2F2F2" w:themeFill="background1" w:themeFillShade="F2"/>
          </w:tcPr>
          <w:p w14:paraId="690FC56A" w14:textId="51683ED6" w:rsidR="003F1042" w:rsidRPr="0047336E" w:rsidRDefault="00AC3450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47336E">
              <w:rPr>
                <w:rStyle w:val="Strong"/>
                <w:rFonts w:asciiTheme="minorHAnsi" w:hAnsiTheme="minorHAnsi" w:cstheme="minorHAnsi"/>
              </w:rPr>
              <w:t>Date SWMS provided to PC:</w:t>
            </w:r>
          </w:p>
        </w:tc>
        <w:tc>
          <w:tcPr>
            <w:tcW w:w="1627" w:type="pct"/>
          </w:tcPr>
          <w:p w14:paraId="1D155332" w14:textId="4CD42EE9" w:rsidR="003F1042" w:rsidRPr="0047336E" w:rsidRDefault="003F1042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3F1042" w:rsidRPr="0047336E" w14:paraId="49DF25A3" w14:textId="77777777" w:rsidTr="0096417A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71844039" w14:textId="53B263A8" w:rsidR="003F1042" w:rsidRPr="0047336E" w:rsidRDefault="00AC3450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47336E">
              <w:rPr>
                <w:rStyle w:val="Strong"/>
                <w:rFonts w:asciiTheme="minorHAnsi" w:hAnsiTheme="minorHAnsi" w:cstheme="minorHAnsi"/>
              </w:rPr>
              <w:t>Works manager:</w:t>
            </w:r>
          </w:p>
        </w:tc>
        <w:tc>
          <w:tcPr>
            <w:tcW w:w="1594" w:type="pct"/>
          </w:tcPr>
          <w:p w14:paraId="79A0B627" w14:textId="1FD282DC" w:rsidR="003F1042" w:rsidRPr="0047336E" w:rsidRDefault="003F1042" w:rsidP="003338CF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14:paraId="2578E24B" w14:textId="2C9057DD" w:rsidR="003F1042" w:rsidRPr="0047336E" w:rsidRDefault="00AC3450" w:rsidP="00DB15A9">
            <w:pPr>
              <w:rPr>
                <w:rStyle w:val="Strong"/>
                <w:rFonts w:asciiTheme="minorHAnsi" w:hAnsiTheme="minorHAnsi" w:cstheme="minorHAnsi"/>
              </w:rPr>
            </w:pPr>
            <w:r w:rsidRPr="0047336E">
              <w:rPr>
                <w:rStyle w:val="Strong"/>
                <w:rFonts w:asciiTheme="minorHAnsi" w:hAnsiTheme="minorHAnsi" w:cstheme="minorHAnsi"/>
              </w:rPr>
              <w:t>Workplace location:</w:t>
            </w:r>
          </w:p>
        </w:tc>
        <w:tc>
          <w:tcPr>
            <w:tcW w:w="1627" w:type="pct"/>
          </w:tcPr>
          <w:p w14:paraId="298E0EEB" w14:textId="225291EF" w:rsidR="003F1042" w:rsidRPr="0047336E" w:rsidRDefault="003F1042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00D3F948" w14:textId="722C0047" w:rsidR="003F1042" w:rsidRPr="0047336E" w:rsidRDefault="003F1042" w:rsidP="00AC3450">
      <w:pPr>
        <w:spacing w:before="0" w:after="0"/>
        <w:rPr>
          <w:rFonts w:asciiTheme="minorHAnsi" w:hAnsiTheme="minorHAnsi" w:cstheme="minorHAnsi"/>
          <w:szCs w:val="18"/>
        </w:rPr>
      </w:pPr>
    </w:p>
    <w:tbl>
      <w:tblPr>
        <w:tblStyle w:val="TableGridLight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  <w:tblCaption w:val="Safe work method statement template"/>
        <w:tblDescription w:val="This table provides a template for high risk construction work safe work method."/>
      </w:tblPr>
      <w:tblGrid>
        <w:gridCol w:w="5839"/>
        <w:gridCol w:w="9559"/>
      </w:tblGrid>
      <w:tr w:rsidR="003F1042" w:rsidRPr="0047336E" w14:paraId="589F23A1" w14:textId="77777777" w:rsidTr="00290431">
        <w:trPr>
          <w:cantSplit/>
          <w:tblHeader/>
        </w:trPr>
        <w:tc>
          <w:tcPr>
            <w:tcW w:w="5000" w:type="pct"/>
            <w:gridSpan w:val="2"/>
            <w:tcBorders>
              <w:top w:val="single" w:sz="2" w:space="0" w:color="auto"/>
              <w:bottom w:val="single" w:sz="2" w:space="0" w:color="AEAAAA" w:themeColor="background2" w:themeShade="BF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F0EDF73" w14:textId="567A8936" w:rsidR="003F1042" w:rsidRPr="0047336E" w:rsidRDefault="003F1042" w:rsidP="001C354F">
            <w:pPr>
              <w:keepNext/>
              <w:rPr>
                <w:rStyle w:val="Strong"/>
                <w:rFonts w:asciiTheme="minorHAnsi" w:hAnsiTheme="minorHAnsi" w:cstheme="minorHAnsi"/>
              </w:rPr>
            </w:pPr>
            <w:r w:rsidRPr="0047336E">
              <w:rPr>
                <w:rStyle w:val="Strong"/>
                <w:rFonts w:asciiTheme="minorHAnsi" w:hAnsiTheme="minorHAnsi" w:cstheme="minorHAnsi"/>
              </w:rPr>
              <w:t>High risk construction work:</w:t>
            </w:r>
          </w:p>
        </w:tc>
      </w:tr>
      <w:tr w:rsidR="003F1042" w:rsidRPr="0047336E" w14:paraId="5BA57DD6" w14:textId="77777777" w:rsidTr="001C354F">
        <w:trPr>
          <w:cantSplit/>
          <w:trHeight w:val="278"/>
        </w:trPr>
        <w:tc>
          <w:tcPr>
            <w:tcW w:w="1896" w:type="pct"/>
            <w:tcBorders>
              <w:top w:val="single" w:sz="2" w:space="0" w:color="AEAAAA" w:themeColor="background2" w:themeShade="BF"/>
              <w:bottom w:val="nil"/>
            </w:tcBorders>
            <w:tcMar>
              <w:top w:w="57" w:type="dxa"/>
            </w:tcMar>
          </w:tcPr>
          <w:p w14:paraId="6C26CF85" w14:textId="24EF48E6" w:rsidR="003F1042" w:rsidRPr="0047336E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306666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231E" w:rsidRPr="0047336E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3F1042" w:rsidRPr="0047336E">
              <w:rPr>
                <w:rFonts w:asciiTheme="minorHAnsi" w:hAnsiTheme="minorHAnsi" w:cstheme="minorHAnsi"/>
              </w:rPr>
              <w:t xml:space="preserve"> Risk of a person falling more than 2 metres</w:t>
            </w:r>
          </w:p>
        </w:tc>
        <w:tc>
          <w:tcPr>
            <w:tcW w:w="3104" w:type="pct"/>
            <w:tcBorders>
              <w:top w:val="single" w:sz="2" w:space="0" w:color="AEAAAA" w:themeColor="background2" w:themeShade="BF"/>
              <w:bottom w:val="nil"/>
            </w:tcBorders>
            <w:tcMar>
              <w:top w:w="57" w:type="dxa"/>
            </w:tcMar>
          </w:tcPr>
          <w:p w14:paraId="27F42112" w14:textId="77777777" w:rsidR="003F1042" w:rsidRPr="0047336E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4055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4733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47336E">
              <w:rPr>
                <w:rFonts w:asciiTheme="minorHAnsi" w:hAnsiTheme="minorHAnsi" w:cstheme="minorHAnsi"/>
              </w:rPr>
              <w:t xml:space="preserve"> Work on a telecommunication tower</w:t>
            </w:r>
          </w:p>
        </w:tc>
      </w:tr>
      <w:tr w:rsidR="003F1042" w:rsidRPr="0047336E" w14:paraId="3EC77358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76D973D3" w14:textId="77777777" w:rsidR="003F1042" w:rsidRPr="0047336E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350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4733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47336E">
              <w:rPr>
                <w:rFonts w:asciiTheme="minorHAnsi" w:hAnsiTheme="minorHAnsi" w:cstheme="minorHAnsi"/>
              </w:rPr>
              <w:t xml:space="preserve"> Demolition of load-bearing structure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0F3D53E0" w14:textId="77777777" w:rsidR="003F1042" w:rsidRPr="0047336E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5070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4733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47336E">
              <w:rPr>
                <w:rFonts w:asciiTheme="minorHAnsi" w:hAnsiTheme="minorHAnsi" w:cstheme="minorHAnsi"/>
              </w:rPr>
              <w:t xml:space="preserve"> Likely to involve disturbing asbestos</w:t>
            </w:r>
          </w:p>
        </w:tc>
      </w:tr>
      <w:tr w:rsidR="003F1042" w:rsidRPr="0047336E" w14:paraId="42D1FB22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04A0CEF0" w14:textId="77777777" w:rsidR="003F1042" w:rsidRPr="0047336E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8033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4733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47336E">
              <w:rPr>
                <w:rFonts w:asciiTheme="minorHAnsi" w:hAnsiTheme="minorHAnsi" w:cstheme="minorHAnsi"/>
              </w:rPr>
              <w:t xml:space="preserve"> Work in or near a confined space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282F8A1B" w14:textId="77777777" w:rsidR="003F1042" w:rsidRPr="0047336E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7834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4733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47336E">
              <w:rPr>
                <w:rFonts w:asciiTheme="minorHAnsi" w:hAnsiTheme="minorHAnsi" w:cstheme="minorHAnsi"/>
              </w:rPr>
              <w:t xml:space="preserve"> Temporary load-bearing support for structural alterations or repairs</w:t>
            </w:r>
          </w:p>
        </w:tc>
      </w:tr>
      <w:tr w:rsidR="003F1042" w:rsidRPr="0047336E" w14:paraId="294ABFFB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0C9C3294" w14:textId="77777777" w:rsidR="003F1042" w:rsidRPr="0047336E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673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4733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47336E">
              <w:rPr>
                <w:rFonts w:asciiTheme="minorHAnsi" w:hAnsiTheme="minorHAnsi" w:cstheme="minorHAnsi"/>
              </w:rPr>
              <w:t xml:space="preserve"> Use of explosives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5F4D0878" w14:textId="5F782B3F" w:rsidR="003F1042" w:rsidRPr="0047336E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567552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231E" w:rsidRPr="0047336E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3F1042" w:rsidRPr="0047336E">
              <w:rPr>
                <w:rFonts w:asciiTheme="minorHAnsi" w:hAnsiTheme="minorHAnsi" w:cstheme="minorHAnsi"/>
              </w:rPr>
              <w:t xml:space="preserve"> Work in or near a shaft or trench deeper than 1.5 m or a tunnel</w:t>
            </w:r>
          </w:p>
        </w:tc>
      </w:tr>
      <w:tr w:rsidR="003F1042" w:rsidRPr="0047336E" w14:paraId="4F414DA9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33B3D89A" w14:textId="260D0B37" w:rsidR="003F1042" w:rsidRPr="0047336E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755230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2649" w:rsidRPr="0047336E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3F1042" w:rsidRPr="0047336E">
              <w:rPr>
                <w:rFonts w:asciiTheme="minorHAnsi" w:hAnsiTheme="minorHAnsi" w:cstheme="minorHAnsi"/>
              </w:rPr>
              <w:t xml:space="preserve"> Work on or near pressurised gas mains or piping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15894C50" w14:textId="77777777" w:rsidR="003F1042" w:rsidRPr="0047336E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9055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4733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47336E">
              <w:rPr>
                <w:rFonts w:asciiTheme="minorHAnsi" w:hAnsiTheme="minorHAnsi" w:cstheme="minorHAnsi"/>
              </w:rPr>
              <w:t xml:space="preserve"> Work on or near chemical, fuel or refrigerant lines</w:t>
            </w:r>
          </w:p>
        </w:tc>
      </w:tr>
      <w:tr w:rsidR="003F1042" w:rsidRPr="0047336E" w14:paraId="25763D57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174D39DE" w14:textId="111F3F7D" w:rsidR="003F1042" w:rsidRPr="0047336E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632706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2649" w:rsidRPr="0047336E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3F1042" w:rsidRPr="0047336E">
              <w:rPr>
                <w:rFonts w:asciiTheme="minorHAnsi" w:hAnsiTheme="minorHAnsi" w:cstheme="minorHAnsi"/>
              </w:rPr>
              <w:t xml:space="preserve"> Work on or near energised electrical installations or services 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08B1BB97" w14:textId="77777777" w:rsidR="003F1042" w:rsidRPr="0047336E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4202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4733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47336E">
              <w:rPr>
                <w:rFonts w:asciiTheme="minorHAnsi" w:hAnsiTheme="minorHAnsi" w:cstheme="minorHAnsi"/>
              </w:rPr>
              <w:t xml:space="preserve"> Work in an area that may have a contaminated or flammable atmosphere</w:t>
            </w:r>
          </w:p>
        </w:tc>
      </w:tr>
      <w:tr w:rsidR="003F1042" w:rsidRPr="0047336E" w14:paraId="694CE409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441BEFE6" w14:textId="77777777" w:rsidR="003F1042" w:rsidRPr="0047336E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282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4733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47336E">
              <w:rPr>
                <w:rFonts w:asciiTheme="minorHAnsi" w:hAnsiTheme="minorHAnsi" w:cstheme="minorHAnsi"/>
              </w:rPr>
              <w:t xml:space="preserve"> Tilt-up or precast concrete elements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7ECF145B" w14:textId="3E9466F6" w:rsidR="003F1042" w:rsidRPr="0047336E" w:rsidRDefault="00000000" w:rsidP="0046354E">
            <w:pPr>
              <w:spacing w:before="60" w:after="60"/>
              <w:ind w:left="790" w:hanging="79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646565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231E" w:rsidRPr="0047336E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3F1042" w:rsidRPr="0047336E">
              <w:rPr>
                <w:rFonts w:asciiTheme="minorHAnsi" w:hAnsiTheme="minorHAnsi" w:cstheme="minorHAnsi"/>
              </w:rPr>
              <w:t xml:space="preserve"> Work on, in or adjacent to a road, railway, shipping lane or other traffic corridor in use by traffic other than pedestrians</w:t>
            </w:r>
          </w:p>
        </w:tc>
      </w:tr>
      <w:tr w:rsidR="003F1042" w:rsidRPr="0047336E" w14:paraId="2BC19F31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45D52C93" w14:textId="4489026B" w:rsidR="003F1042" w:rsidRPr="0047336E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096932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2649" w:rsidRPr="0047336E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3F1042" w:rsidRPr="0047336E">
              <w:rPr>
                <w:rFonts w:asciiTheme="minorHAnsi" w:hAnsiTheme="minorHAnsi" w:cstheme="minorHAnsi"/>
              </w:rPr>
              <w:t xml:space="preserve"> Work in an area with movement of powered mobile plant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1E1BCE2F" w14:textId="77777777" w:rsidR="003F1042" w:rsidRPr="0047336E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2223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4733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47336E">
              <w:rPr>
                <w:rFonts w:asciiTheme="minorHAnsi" w:hAnsiTheme="minorHAnsi" w:cstheme="minorHAnsi"/>
              </w:rPr>
              <w:t xml:space="preserve"> Work in areas with artificial extremes of temperature</w:t>
            </w:r>
          </w:p>
        </w:tc>
      </w:tr>
      <w:tr w:rsidR="003F1042" w:rsidRPr="0047336E" w14:paraId="4D8EC725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3E04E488" w14:textId="77777777" w:rsidR="003F1042" w:rsidRPr="0047336E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6963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4733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47336E">
              <w:rPr>
                <w:rFonts w:asciiTheme="minorHAnsi" w:hAnsiTheme="minorHAnsi" w:cstheme="minorHAnsi"/>
              </w:rPr>
              <w:t xml:space="preserve"> Diving work</w:t>
            </w:r>
          </w:p>
        </w:tc>
        <w:tc>
          <w:tcPr>
            <w:tcW w:w="3104" w:type="pct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5CC0050E" w14:textId="77777777" w:rsidR="003F1042" w:rsidRPr="0047336E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3397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4733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47336E">
              <w:rPr>
                <w:rFonts w:asciiTheme="minorHAnsi" w:hAnsiTheme="minorHAnsi" w:cstheme="minorHAnsi"/>
              </w:rPr>
              <w:t xml:space="preserve"> Work in or near water or other liquid that involves a risk of drowning</w:t>
            </w:r>
          </w:p>
        </w:tc>
      </w:tr>
    </w:tbl>
    <w:p w14:paraId="797AC735" w14:textId="77777777" w:rsidR="003F1042" w:rsidRPr="0047336E" w:rsidRDefault="003F1042" w:rsidP="00AC3450">
      <w:pPr>
        <w:spacing w:before="0" w:after="0"/>
        <w:rPr>
          <w:rFonts w:asciiTheme="minorHAnsi" w:hAnsiTheme="minorHAnsi" w:cstheme="minorHAnsi"/>
          <w:szCs w:val="18"/>
        </w:rPr>
      </w:pPr>
    </w:p>
    <w:tbl>
      <w:tblPr>
        <w:tblStyle w:val="TableGridLight"/>
        <w:tblW w:w="5000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EAAAA" w:themeColor="background2" w:themeShade="BF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afe work method statement template"/>
        <w:tblDescription w:val="This table provides a template for high risk construction work safe work method."/>
      </w:tblPr>
      <w:tblGrid>
        <w:gridCol w:w="3260"/>
        <w:gridCol w:w="4395"/>
        <w:gridCol w:w="2553"/>
        <w:gridCol w:w="2264"/>
        <w:gridCol w:w="1420"/>
        <w:gridCol w:w="1506"/>
      </w:tblGrid>
      <w:tr w:rsidR="003F1042" w:rsidRPr="0047336E" w14:paraId="7ED86AEB" w14:textId="77777777" w:rsidTr="007623A6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76392440" w14:textId="77777777" w:rsidR="003F1042" w:rsidRPr="0047336E" w:rsidRDefault="003F1042" w:rsidP="001C354F">
            <w:pPr>
              <w:keepNext/>
              <w:rPr>
                <w:rStyle w:val="Strong"/>
                <w:rFonts w:asciiTheme="minorHAnsi" w:hAnsiTheme="minorHAnsi" w:cstheme="minorHAnsi"/>
              </w:rPr>
            </w:pPr>
            <w:r w:rsidRPr="0047336E">
              <w:rPr>
                <w:rStyle w:val="Strong"/>
                <w:rFonts w:asciiTheme="minorHAnsi" w:hAnsiTheme="minorHAnsi" w:cstheme="minorHAnsi"/>
              </w:rPr>
              <w:t>Person responsible for ensuring compliance with SWMS:</w:t>
            </w:r>
          </w:p>
        </w:tc>
        <w:tc>
          <w:tcPr>
            <w:tcW w:w="1427" w:type="pct"/>
          </w:tcPr>
          <w:p w14:paraId="0930AFF4" w14:textId="25FE8B78" w:rsidR="003F1042" w:rsidRPr="0047336E" w:rsidRDefault="00006C34" w:rsidP="00A7375C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47336E">
              <w:rPr>
                <w:rFonts w:asciiTheme="minorHAnsi" w:hAnsiTheme="minorHAnsi" w:cstheme="minorHAnsi"/>
                <w:i/>
                <w:iCs/>
                <w:szCs w:val="18"/>
              </w:rPr>
              <w:t>Example:</w:t>
            </w:r>
            <w:r w:rsidRPr="0047336E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643D8E" w:rsidRPr="0047336E">
              <w:rPr>
                <w:rFonts w:asciiTheme="minorHAnsi" w:hAnsiTheme="minorHAnsi" w:cstheme="minorHAnsi"/>
                <w:szCs w:val="18"/>
              </w:rPr>
              <w:t>Supervisor / Crew Leader</w:t>
            </w:r>
          </w:p>
        </w:tc>
        <w:tc>
          <w:tcPr>
            <w:tcW w:w="829" w:type="pct"/>
            <w:shd w:val="clear" w:color="auto" w:fill="F2F2F2" w:themeFill="background1" w:themeFillShade="F2"/>
          </w:tcPr>
          <w:p w14:paraId="2BDACB21" w14:textId="6BC8CA5E" w:rsidR="003F1042" w:rsidRPr="0047336E" w:rsidRDefault="00A86D04" w:rsidP="00A86D04">
            <w:pPr>
              <w:rPr>
                <w:rStyle w:val="Strong"/>
                <w:rFonts w:asciiTheme="minorHAnsi" w:hAnsiTheme="minorHAnsi" w:cstheme="minorHAnsi"/>
              </w:rPr>
            </w:pPr>
            <w:r w:rsidRPr="0047336E">
              <w:rPr>
                <w:rStyle w:val="Strong"/>
                <w:rFonts w:asciiTheme="minorHAnsi" w:hAnsiTheme="minorHAnsi" w:cstheme="minorHAnsi"/>
              </w:rPr>
              <w:t>What measures are in place to ensure compliance with SWMS?</w:t>
            </w:r>
          </w:p>
        </w:tc>
        <w:tc>
          <w:tcPr>
            <w:tcW w:w="1685" w:type="pct"/>
            <w:gridSpan w:val="3"/>
          </w:tcPr>
          <w:p w14:paraId="46FE9EB6" w14:textId="35EECD89" w:rsidR="00006C34" w:rsidRPr="0047336E" w:rsidRDefault="00CE231E" w:rsidP="00BA3D27">
            <w:pPr>
              <w:keepNext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47336E">
              <w:rPr>
                <w:rFonts w:asciiTheme="minorHAnsi" w:hAnsiTheme="minorHAnsi" w:cstheme="minorHAnsi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370D947" wp14:editId="13871D65">
                      <wp:simplePos x="0" y="0"/>
                      <wp:positionH relativeFrom="column">
                        <wp:posOffset>-594360</wp:posOffset>
                      </wp:positionH>
                      <wp:positionV relativeFrom="paragraph">
                        <wp:posOffset>-2129790</wp:posOffset>
                      </wp:positionV>
                      <wp:extent cx="3800475" cy="1704975"/>
                      <wp:effectExtent l="0" t="0" r="28575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047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EE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B1E6D" w14:textId="77777777" w:rsidR="00A32649" w:rsidRPr="005E6DE8" w:rsidRDefault="00A32649" w:rsidP="00A32649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5E6DE8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DELETE THIS BOX ONCE READ: </w:t>
                                  </w:r>
                                </w:p>
                                <w:p w14:paraId="596ADC7D" w14:textId="77777777" w:rsidR="00A32649" w:rsidRPr="007A6FD2" w:rsidRDefault="00A32649" w:rsidP="00A32649">
                                  <w:r>
                                    <w:t xml:space="preserve">These </w:t>
                                  </w:r>
                                  <w:proofErr w:type="spellStart"/>
                                  <w:r w:rsidRPr="007A6FD2">
                                    <w:t>ArbSafe</w:t>
                                  </w:r>
                                  <w:proofErr w:type="spellEnd"/>
                                  <w:r w:rsidRPr="007A6FD2">
                                    <w:t xml:space="preserve"> Pack resources are </w:t>
                                  </w:r>
                                  <w:r w:rsidRPr="007A6FD2">
                                    <w:rPr>
                                      <w:b/>
                                      <w:bCs/>
                                    </w:rPr>
                                    <w:t>templates only.</w:t>
                                  </w:r>
                                  <w:r w:rsidRPr="007A6FD2">
                                    <w:t> They must be customised for your workplace ensuring that:</w:t>
                                  </w:r>
                                </w:p>
                                <w:p w14:paraId="73999DA5" w14:textId="77777777" w:rsidR="00A32649" w:rsidRPr="007A6FD2" w:rsidRDefault="00A32649" w:rsidP="00A32649">
                                  <w:pPr>
                                    <w:numPr>
                                      <w:ilvl w:val="0"/>
                                      <w:numId w:val="14"/>
                                    </w:numPr>
                                    <w:spacing w:before="0" w:after="160" w:line="278" w:lineRule="auto"/>
                                  </w:pPr>
                                  <w:r w:rsidRPr="007A6FD2">
                                    <w:t>Relevant legal requirements have been met,</w:t>
                                  </w:r>
                                </w:p>
                                <w:p w14:paraId="6741B4E8" w14:textId="77777777" w:rsidR="00A32649" w:rsidRPr="007A6FD2" w:rsidRDefault="00A32649" w:rsidP="00A32649">
                                  <w:pPr>
                                    <w:numPr>
                                      <w:ilvl w:val="0"/>
                                      <w:numId w:val="14"/>
                                    </w:numPr>
                                    <w:spacing w:before="0" w:after="160" w:line="278" w:lineRule="auto"/>
                                  </w:pPr>
                                  <w:r w:rsidRPr="007A6FD2">
                                    <w:t>Workplace / task specific risks are identified and managed, and</w:t>
                                  </w:r>
                                </w:p>
                                <w:p w14:paraId="5EC60CC2" w14:textId="77777777" w:rsidR="00A32649" w:rsidRPr="007A6FD2" w:rsidRDefault="00A32649" w:rsidP="00A32649">
                                  <w:pPr>
                                    <w:numPr>
                                      <w:ilvl w:val="0"/>
                                      <w:numId w:val="14"/>
                                    </w:numPr>
                                    <w:spacing w:before="0" w:after="160" w:line="278" w:lineRule="auto"/>
                                  </w:pPr>
                                  <w:r w:rsidRPr="007A6FD2">
                                    <w:t>Workers are consulted with during the customisation / review process.</w:t>
                                  </w:r>
                                </w:p>
                                <w:p w14:paraId="6EE45E91" w14:textId="77777777" w:rsidR="00A32649" w:rsidRDefault="00A32649" w:rsidP="00A3264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70D9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6.8pt;margin-top:-167.7pt;width:299.25pt;height:13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" fillcolor="#fbe4d5 [661]" strokecolor="#e00">
                      <v:textbox>
                        <w:txbxContent>
                          <w:p w14:paraId="061B1E6D" w14:textId="77777777" w:rsidR="00A32649" w:rsidRPr="005E6DE8" w:rsidRDefault="00A32649" w:rsidP="00A32649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E6DE8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DELETE THIS BOX ONCE READ: </w:t>
                            </w:r>
                          </w:p>
                          <w:p w14:paraId="596ADC7D" w14:textId="77777777" w:rsidR="00A32649" w:rsidRPr="007A6FD2" w:rsidRDefault="00A32649" w:rsidP="00A32649">
                            <w:r>
                              <w:t xml:space="preserve">These </w:t>
                            </w:r>
                            <w:r w:rsidRPr="007A6FD2">
                              <w:t>ArbSafe Pack resources are </w:t>
                            </w:r>
                            <w:r w:rsidRPr="007A6FD2">
                              <w:rPr>
                                <w:b/>
                                <w:bCs/>
                              </w:rPr>
                              <w:t>templates only.</w:t>
                            </w:r>
                            <w:r w:rsidRPr="007A6FD2">
                              <w:t> They must be customised for your workplace ensuring that:</w:t>
                            </w:r>
                          </w:p>
                          <w:p w14:paraId="73999DA5" w14:textId="77777777" w:rsidR="00A32649" w:rsidRPr="007A6FD2" w:rsidRDefault="00A32649" w:rsidP="00A32649">
                            <w:pPr>
                              <w:numPr>
                                <w:ilvl w:val="0"/>
                                <w:numId w:val="14"/>
                              </w:numPr>
                              <w:spacing w:before="0" w:after="160" w:line="278" w:lineRule="auto"/>
                            </w:pPr>
                            <w:r w:rsidRPr="007A6FD2">
                              <w:t>Relevant legal requirements have been met,</w:t>
                            </w:r>
                          </w:p>
                          <w:p w14:paraId="6741B4E8" w14:textId="77777777" w:rsidR="00A32649" w:rsidRPr="007A6FD2" w:rsidRDefault="00A32649" w:rsidP="00A32649">
                            <w:pPr>
                              <w:numPr>
                                <w:ilvl w:val="0"/>
                                <w:numId w:val="14"/>
                              </w:numPr>
                              <w:spacing w:before="0" w:after="160" w:line="278" w:lineRule="auto"/>
                            </w:pPr>
                            <w:r w:rsidRPr="007A6FD2">
                              <w:t>Workplace / task specific risks are identified and managed, and</w:t>
                            </w:r>
                          </w:p>
                          <w:p w14:paraId="5EC60CC2" w14:textId="77777777" w:rsidR="00A32649" w:rsidRPr="007A6FD2" w:rsidRDefault="00A32649" w:rsidP="00A32649">
                            <w:pPr>
                              <w:numPr>
                                <w:ilvl w:val="0"/>
                                <w:numId w:val="14"/>
                              </w:numPr>
                              <w:spacing w:before="0" w:after="160" w:line="278" w:lineRule="auto"/>
                            </w:pPr>
                            <w:r w:rsidRPr="007A6FD2">
                              <w:t>Workers are consulted with during the customisation / review process.</w:t>
                            </w:r>
                          </w:p>
                          <w:p w14:paraId="6EE45E91" w14:textId="77777777" w:rsidR="00A32649" w:rsidRDefault="00A32649" w:rsidP="00A32649"/>
                        </w:txbxContent>
                      </v:textbox>
                    </v:shape>
                  </w:pict>
                </mc:Fallback>
              </mc:AlternateContent>
            </w:r>
            <w:r w:rsidR="00006C34" w:rsidRPr="0047336E">
              <w:rPr>
                <w:rFonts w:asciiTheme="minorHAnsi" w:hAnsiTheme="minorHAnsi" w:cstheme="minorHAnsi"/>
                <w:i/>
                <w:iCs/>
                <w:szCs w:val="18"/>
              </w:rPr>
              <w:t xml:space="preserve">Examples: </w:t>
            </w:r>
          </w:p>
          <w:p w14:paraId="0010518F" w14:textId="14DDC7E7" w:rsidR="00BA3D27" w:rsidRPr="0047336E" w:rsidRDefault="00BA3D27" w:rsidP="00BA3D27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47336E">
              <w:rPr>
                <w:rFonts w:asciiTheme="minorHAnsi" w:hAnsiTheme="minorHAnsi" w:cstheme="minorHAnsi"/>
                <w:szCs w:val="18"/>
              </w:rPr>
              <w:t>JHA before starting work</w:t>
            </w:r>
          </w:p>
          <w:p w14:paraId="0D15977F" w14:textId="572F1644" w:rsidR="00BA3D27" w:rsidRPr="0047336E" w:rsidRDefault="00BA3D27" w:rsidP="00BA3D27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47336E">
              <w:rPr>
                <w:rFonts w:asciiTheme="minorHAnsi" w:hAnsiTheme="minorHAnsi" w:cstheme="minorHAnsi"/>
                <w:szCs w:val="18"/>
              </w:rPr>
              <w:t>On site supervision</w:t>
            </w:r>
          </w:p>
          <w:p w14:paraId="03AF8044" w14:textId="0E0CC15C" w:rsidR="003F1042" w:rsidRPr="0047336E" w:rsidRDefault="00BA3D27" w:rsidP="00BA3D27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47336E">
              <w:rPr>
                <w:rFonts w:asciiTheme="minorHAnsi" w:hAnsiTheme="minorHAnsi" w:cstheme="minorHAnsi"/>
                <w:szCs w:val="18"/>
              </w:rPr>
              <w:t>Regular spot checks and site inspections</w:t>
            </w:r>
          </w:p>
        </w:tc>
      </w:tr>
      <w:tr w:rsidR="003F1042" w:rsidRPr="0047336E" w14:paraId="033154C0" w14:textId="77777777" w:rsidTr="00AC3450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27A48EFA" w14:textId="77777777" w:rsidR="003F1042" w:rsidRPr="0047336E" w:rsidRDefault="003F1042" w:rsidP="0061335E">
            <w:pPr>
              <w:rPr>
                <w:rStyle w:val="Strong"/>
                <w:rFonts w:asciiTheme="minorHAnsi" w:hAnsiTheme="minorHAnsi" w:cstheme="minorHAnsi"/>
              </w:rPr>
            </w:pPr>
            <w:r w:rsidRPr="0047336E">
              <w:rPr>
                <w:rStyle w:val="Strong"/>
                <w:rFonts w:asciiTheme="minorHAnsi" w:hAnsiTheme="minorHAnsi" w:cstheme="minorHAnsi"/>
              </w:rPr>
              <w:t>How will SWMS control measures be reviewed?</w:t>
            </w:r>
          </w:p>
        </w:tc>
        <w:tc>
          <w:tcPr>
            <w:tcW w:w="3941" w:type="pct"/>
            <w:gridSpan w:val="5"/>
          </w:tcPr>
          <w:p w14:paraId="14817873" w14:textId="26425FE8" w:rsidR="00606072" w:rsidRPr="0047336E" w:rsidRDefault="00240DAD" w:rsidP="00606072">
            <w:pPr>
              <w:spacing w:after="0" w:line="278" w:lineRule="auto"/>
              <w:rPr>
                <w:rFonts w:asciiTheme="minorHAnsi" w:hAnsiTheme="minorHAnsi" w:cstheme="minorHAnsi"/>
                <w:szCs w:val="18"/>
              </w:rPr>
            </w:pPr>
            <w:r w:rsidRPr="0047336E">
              <w:rPr>
                <w:rFonts w:asciiTheme="minorHAnsi" w:hAnsiTheme="minorHAnsi" w:cstheme="minorHAnsi"/>
                <w:i/>
                <w:iCs/>
                <w:szCs w:val="18"/>
              </w:rPr>
              <w:t>Example:</w:t>
            </w:r>
            <w:r w:rsidRPr="0047336E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606072" w:rsidRPr="0047336E">
              <w:rPr>
                <w:rFonts w:asciiTheme="minorHAnsi" w:hAnsiTheme="minorHAnsi" w:cstheme="minorHAnsi"/>
                <w:szCs w:val="18"/>
              </w:rPr>
              <w:t>Control measures will be reviewed by the Site Supervisor / Crew Leader (in consultation with workers):</w:t>
            </w:r>
          </w:p>
          <w:p w14:paraId="6F0DE5AF" w14:textId="45F693FE" w:rsidR="003F1042" w:rsidRPr="0047336E" w:rsidRDefault="00606072" w:rsidP="00606072">
            <w:pPr>
              <w:keepLines/>
              <w:rPr>
                <w:rFonts w:asciiTheme="minorHAnsi" w:hAnsiTheme="minorHAnsi" w:cstheme="minorHAnsi"/>
                <w:szCs w:val="18"/>
              </w:rPr>
            </w:pPr>
            <w:r w:rsidRPr="0047336E">
              <w:rPr>
                <w:rFonts w:asciiTheme="minorHAnsi" w:hAnsiTheme="minorHAnsi" w:cstheme="minorHAnsi"/>
                <w:szCs w:val="18"/>
              </w:rPr>
              <w:t xml:space="preserve">At the start of each shift during the JHA </w:t>
            </w:r>
            <w:r w:rsidRPr="0047336E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47336E">
              <w:rPr>
                <w:rFonts w:asciiTheme="minorHAnsi" w:hAnsiTheme="minorHAnsi" w:cstheme="minorHAnsi"/>
                <w:szCs w:val="18"/>
              </w:rPr>
              <w:t xml:space="preserve"> If there is a change in the scope of work or work conditions </w:t>
            </w:r>
            <w:r w:rsidRPr="0047336E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47336E">
              <w:rPr>
                <w:rFonts w:asciiTheme="minorHAnsi" w:hAnsiTheme="minorHAnsi" w:cstheme="minorHAnsi"/>
                <w:szCs w:val="18"/>
              </w:rPr>
              <w:t xml:space="preserve"> After any incident or near miss (as required) </w:t>
            </w:r>
            <w:r w:rsidRPr="0047336E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47336E">
              <w:rPr>
                <w:rFonts w:asciiTheme="minorHAnsi" w:hAnsiTheme="minorHAnsi" w:cstheme="minorHAnsi"/>
                <w:szCs w:val="18"/>
              </w:rPr>
              <w:t xml:space="preserve"> At the request of an HSR or worker </w:t>
            </w:r>
            <w:r w:rsidRPr="0047336E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47336E">
              <w:rPr>
                <w:rFonts w:asciiTheme="minorHAnsi" w:hAnsiTheme="minorHAnsi" w:cstheme="minorHAnsi"/>
                <w:szCs w:val="18"/>
              </w:rPr>
              <w:t xml:space="preserve"> If the current controls are found to be ineffective</w:t>
            </w:r>
          </w:p>
        </w:tc>
      </w:tr>
      <w:tr w:rsidR="00E5728E" w:rsidRPr="0047336E" w14:paraId="5668F09E" w14:textId="77777777" w:rsidTr="007623A6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168D0C10" w14:textId="3D46F698" w:rsidR="00E5728E" w:rsidRPr="0047336E" w:rsidRDefault="0052229B" w:rsidP="0061335E">
            <w:pPr>
              <w:rPr>
                <w:rStyle w:val="Strong"/>
                <w:rFonts w:asciiTheme="minorHAnsi" w:hAnsiTheme="minorHAnsi" w:cstheme="minorHAnsi"/>
              </w:rPr>
            </w:pPr>
            <w:r w:rsidRPr="0047336E">
              <w:rPr>
                <w:rStyle w:val="Strong"/>
                <w:rFonts w:asciiTheme="minorHAnsi" w:hAnsiTheme="minorHAnsi" w:cstheme="minorHAnsi"/>
              </w:rPr>
              <w:t>Approver</w:t>
            </w:r>
            <w:r w:rsidR="007623A6" w:rsidRPr="0047336E">
              <w:rPr>
                <w:rStyle w:val="Strong"/>
                <w:rFonts w:asciiTheme="minorHAnsi" w:hAnsiTheme="minorHAnsi" w:cstheme="minorHAnsi"/>
              </w:rPr>
              <w:t>/s:</w:t>
            </w:r>
          </w:p>
        </w:tc>
        <w:tc>
          <w:tcPr>
            <w:tcW w:w="1427" w:type="pct"/>
          </w:tcPr>
          <w:p w14:paraId="3C149223" w14:textId="35C6426E" w:rsidR="00E5728E" w:rsidRPr="0047336E" w:rsidRDefault="00E5728E" w:rsidP="00A7375C">
            <w:pPr>
              <w:keepLines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29" w:type="pct"/>
            <w:shd w:val="clear" w:color="auto" w:fill="F2F2F2" w:themeFill="background1" w:themeFillShade="F2"/>
          </w:tcPr>
          <w:p w14:paraId="7C372EC4" w14:textId="44BF354A" w:rsidR="00E5728E" w:rsidRPr="0047336E" w:rsidRDefault="007623A6" w:rsidP="0061335E">
            <w:pPr>
              <w:keepLines/>
              <w:rPr>
                <w:rFonts w:asciiTheme="minorHAnsi" w:hAnsiTheme="minorHAnsi" w:cstheme="minorHAnsi"/>
                <w:b/>
                <w:szCs w:val="18"/>
                <w:highlight w:val="yellow"/>
              </w:rPr>
            </w:pPr>
            <w:r w:rsidRPr="0047336E">
              <w:rPr>
                <w:rFonts w:asciiTheme="minorHAnsi" w:hAnsiTheme="minorHAnsi" w:cstheme="minorHAnsi"/>
                <w:b/>
                <w:szCs w:val="18"/>
              </w:rPr>
              <w:t>S</w:t>
            </w:r>
            <w:r w:rsidR="00E5728E" w:rsidRPr="0047336E">
              <w:rPr>
                <w:rFonts w:asciiTheme="minorHAnsi" w:hAnsiTheme="minorHAnsi" w:cstheme="minorHAnsi"/>
                <w:b/>
                <w:szCs w:val="18"/>
              </w:rPr>
              <w:t>ignature:</w:t>
            </w:r>
          </w:p>
        </w:tc>
        <w:tc>
          <w:tcPr>
            <w:tcW w:w="735" w:type="pct"/>
          </w:tcPr>
          <w:p w14:paraId="4ED83ED5" w14:textId="77777777" w:rsidR="00E5728E" w:rsidRPr="0047336E" w:rsidRDefault="00E5728E" w:rsidP="00A7375C">
            <w:pPr>
              <w:keepLines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</w:tcPr>
          <w:p w14:paraId="58EF3F4E" w14:textId="120F7132" w:rsidR="00E5728E" w:rsidRPr="0047336E" w:rsidRDefault="00006C34" w:rsidP="00A7375C">
            <w:pPr>
              <w:keepLines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47336E">
              <w:rPr>
                <w:rFonts w:asciiTheme="minorHAnsi" w:hAnsiTheme="minorHAnsi" w:cstheme="minorHAnsi"/>
                <w:b/>
                <w:bCs/>
                <w:szCs w:val="18"/>
              </w:rPr>
              <w:t xml:space="preserve">Approval </w:t>
            </w:r>
            <w:r w:rsidR="00E5728E" w:rsidRPr="0047336E">
              <w:rPr>
                <w:rFonts w:asciiTheme="minorHAnsi" w:hAnsiTheme="minorHAnsi" w:cstheme="minorHAnsi"/>
                <w:b/>
                <w:bCs/>
                <w:szCs w:val="18"/>
              </w:rPr>
              <w:t>Date:</w:t>
            </w:r>
          </w:p>
        </w:tc>
        <w:tc>
          <w:tcPr>
            <w:tcW w:w="489" w:type="pct"/>
          </w:tcPr>
          <w:p w14:paraId="6C09FE2D" w14:textId="66E3DE69" w:rsidR="00E5728E" w:rsidRPr="0047336E" w:rsidRDefault="00E5728E" w:rsidP="00A7375C">
            <w:pPr>
              <w:keepLines/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12E3C960" w14:textId="77777777" w:rsidR="003F1042" w:rsidRPr="0047336E" w:rsidRDefault="003F1042" w:rsidP="001C354F">
      <w:pPr>
        <w:rPr>
          <w:rFonts w:asciiTheme="minorHAnsi" w:hAnsiTheme="minorHAnsi" w:cstheme="minorHAnsi"/>
          <w:szCs w:val="18"/>
        </w:rPr>
      </w:pPr>
    </w:p>
    <w:tbl>
      <w:tblPr>
        <w:tblW w:w="1545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4110"/>
        <w:gridCol w:w="8080"/>
      </w:tblGrid>
      <w:tr w:rsidR="00396730" w:rsidRPr="0047336E" w14:paraId="69093DAA" w14:textId="77777777" w:rsidTr="00F171EB">
        <w:trPr>
          <w:trHeight w:val="413"/>
          <w:tblHeader/>
        </w:trPr>
        <w:tc>
          <w:tcPr>
            <w:tcW w:w="3261" w:type="dxa"/>
            <w:shd w:val="clear" w:color="auto" w:fill="006B6E"/>
          </w:tcPr>
          <w:p w14:paraId="5BF0E153" w14:textId="77777777" w:rsidR="00396730" w:rsidRPr="0047336E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tasks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involved?</w:t>
            </w:r>
          </w:p>
        </w:tc>
        <w:tc>
          <w:tcPr>
            <w:tcW w:w="4110" w:type="dxa"/>
            <w:shd w:val="clear" w:color="auto" w:fill="006B6E"/>
          </w:tcPr>
          <w:p w14:paraId="43010CE9" w14:textId="77777777" w:rsidR="00396730" w:rsidRPr="0047336E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hazards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and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risks?</w:t>
            </w:r>
          </w:p>
        </w:tc>
        <w:tc>
          <w:tcPr>
            <w:tcW w:w="8080" w:type="dxa"/>
            <w:shd w:val="clear" w:color="auto" w:fill="006B6E"/>
          </w:tcPr>
          <w:p w14:paraId="1A5925BB" w14:textId="77777777" w:rsidR="00396730" w:rsidRPr="0047336E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control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measures?</w:t>
            </w:r>
          </w:p>
        </w:tc>
      </w:tr>
      <w:tr w:rsidR="00396730" w:rsidRPr="0047336E" w14:paraId="11F86355" w14:textId="77777777" w:rsidTr="00F171EB">
        <w:tc>
          <w:tcPr>
            <w:tcW w:w="3261" w:type="dxa"/>
            <w:shd w:val="clear" w:color="auto" w:fill="E6E7E8"/>
          </w:tcPr>
          <w:p w14:paraId="228F8E95" w14:textId="77777777" w:rsidR="00396730" w:rsidRPr="0047336E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47336E">
              <w:rPr>
                <w:rFonts w:asciiTheme="minorHAnsi" w:hAnsiTheme="minorHAnsi" w:cstheme="minorHAnsi"/>
                <w:sz w:val="16"/>
                <w:szCs w:val="16"/>
              </w:rPr>
              <w:t>List the work tasks in a logical order.</w:t>
            </w:r>
          </w:p>
        </w:tc>
        <w:tc>
          <w:tcPr>
            <w:tcW w:w="4110" w:type="dxa"/>
            <w:shd w:val="clear" w:color="auto" w:fill="E6E7E8"/>
          </w:tcPr>
          <w:p w14:paraId="785DAC36" w14:textId="77777777" w:rsidR="00396730" w:rsidRPr="0047336E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47336E">
              <w:rPr>
                <w:rFonts w:asciiTheme="minorHAnsi" w:hAnsiTheme="minorHAnsi" w:cstheme="minorHAnsi"/>
                <w:sz w:val="16"/>
                <w:szCs w:val="16"/>
              </w:rPr>
              <w:t xml:space="preserve">Identify the hazards and risks that may cause harm to workers or the public. </w:t>
            </w:r>
          </w:p>
        </w:tc>
        <w:tc>
          <w:tcPr>
            <w:tcW w:w="8080" w:type="dxa"/>
            <w:shd w:val="clear" w:color="auto" w:fill="E6E7E8"/>
          </w:tcPr>
          <w:p w14:paraId="3CA49BC3" w14:textId="77777777" w:rsidR="00396730" w:rsidRPr="0047336E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47336E">
              <w:rPr>
                <w:rFonts w:asciiTheme="minorHAnsi" w:hAnsiTheme="minorHAnsi" w:cstheme="minorHAnsi"/>
                <w:sz w:val="16"/>
                <w:szCs w:val="16"/>
              </w:rPr>
              <w:t xml:space="preserve">Describe what will be done to control the risk. What will you do to make the activity as safe as possible? </w:t>
            </w:r>
          </w:p>
        </w:tc>
      </w:tr>
      <w:tr w:rsidR="009A23EF" w:rsidRPr="0047336E" w14:paraId="29FB9D60" w14:textId="77777777" w:rsidTr="00F171EB">
        <w:tc>
          <w:tcPr>
            <w:tcW w:w="3261" w:type="dxa"/>
          </w:tcPr>
          <w:p w14:paraId="01075F0B" w14:textId="3ACDA789" w:rsidR="009A23EF" w:rsidRPr="0047336E" w:rsidRDefault="009A23EF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370DCD">
              <w:rPr>
                <w:rFonts w:asciiTheme="minorHAnsi" w:hAnsiTheme="minorHAnsi" w:cstheme="minorHAnsi"/>
                <w:szCs w:val="18"/>
              </w:rPr>
              <w:t>Pre-start and planning</w:t>
            </w:r>
          </w:p>
        </w:tc>
        <w:tc>
          <w:tcPr>
            <w:tcW w:w="4110" w:type="dxa"/>
          </w:tcPr>
          <w:p w14:paraId="12D5CE17" w14:textId="1F312CA6" w:rsidR="009A23EF" w:rsidRPr="0047336E" w:rsidRDefault="009A23EF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9C2EFE">
              <w:rPr>
                <w:rFonts w:asciiTheme="minorHAnsi" w:hAnsiTheme="minorHAnsi" w:cstheme="minorHAnsi"/>
                <w:szCs w:val="18"/>
              </w:rPr>
              <w:t>Unidentified hazards, lack of communication</w:t>
            </w:r>
          </w:p>
        </w:tc>
        <w:tc>
          <w:tcPr>
            <w:tcW w:w="8080" w:type="dxa"/>
          </w:tcPr>
          <w:p w14:paraId="76176A1D" w14:textId="77777777" w:rsidR="009A23EF" w:rsidRPr="00CB2CA6" w:rsidRDefault="009A23EF" w:rsidP="00CB2CA6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CB2CA6">
              <w:rPr>
                <w:rFonts w:asciiTheme="minorHAnsi" w:hAnsiTheme="minorHAnsi" w:cstheme="minorHAnsi"/>
                <w:szCs w:val="18"/>
              </w:rPr>
              <w:t>Conduct pre-start briefing; review Dial Before You Dig (DBYD) info; confirm permits and exclusion zones.</w:t>
            </w:r>
          </w:p>
          <w:p w14:paraId="2F4FF876" w14:textId="4A6B6084" w:rsidR="009A23EF" w:rsidRPr="00CB2CA6" w:rsidRDefault="009A23EF" w:rsidP="00CB2CA6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CB2CA6">
              <w:rPr>
                <w:rFonts w:asciiTheme="minorHAnsi" w:hAnsiTheme="minorHAnsi" w:cstheme="minorHAnsi"/>
                <w:szCs w:val="18"/>
              </w:rPr>
              <w:t>Conduct a general site background check to determine if there are likely to be any contaminated soils</w:t>
            </w:r>
          </w:p>
        </w:tc>
      </w:tr>
      <w:tr w:rsidR="00641464" w:rsidRPr="0047336E" w14:paraId="409AE551" w14:textId="77777777" w:rsidTr="00F171EB">
        <w:tc>
          <w:tcPr>
            <w:tcW w:w="3261" w:type="dxa"/>
          </w:tcPr>
          <w:p w14:paraId="087E1218" w14:textId="72D4AFED" w:rsidR="00641464" w:rsidRPr="009C2EFE" w:rsidRDefault="00641464" w:rsidP="00641464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790C81">
              <w:rPr>
                <w:rFonts w:asciiTheme="minorHAnsi" w:hAnsiTheme="minorHAnsi" w:cstheme="minorHAnsi"/>
                <w:szCs w:val="18"/>
              </w:rPr>
              <w:t>Working near trees</w:t>
            </w:r>
          </w:p>
        </w:tc>
        <w:tc>
          <w:tcPr>
            <w:tcW w:w="4110" w:type="dxa"/>
          </w:tcPr>
          <w:p w14:paraId="6788CFE6" w14:textId="646DF9ED" w:rsidR="00641464" w:rsidRPr="00777D00" w:rsidRDefault="00641464" w:rsidP="00641464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790C81">
              <w:rPr>
                <w:rFonts w:asciiTheme="minorHAnsi" w:hAnsiTheme="minorHAnsi" w:cstheme="minorHAnsi"/>
                <w:szCs w:val="18"/>
              </w:rPr>
              <w:t>Falling branches, tree instability</w:t>
            </w:r>
          </w:p>
        </w:tc>
        <w:tc>
          <w:tcPr>
            <w:tcW w:w="8080" w:type="dxa"/>
          </w:tcPr>
          <w:p w14:paraId="3F3BB15B" w14:textId="77777777" w:rsidR="00CB2CA6" w:rsidRDefault="00641464" w:rsidP="00CB2CA6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CB2CA6">
              <w:rPr>
                <w:rFonts w:asciiTheme="minorHAnsi" w:hAnsiTheme="minorHAnsi" w:cstheme="minorHAnsi"/>
                <w:szCs w:val="18"/>
              </w:rPr>
              <w:t>Assess tree stability before work</w:t>
            </w:r>
          </w:p>
          <w:p w14:paraId="6AB983E9" w14:textId="090AF427" w:rsidR="00CB2CA6" w:rsidRDefault="00CB2CA6" w:rsidP="00CB2CA6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A</w:t>
            </w:r>
            <w:r w:rsidR="00641464" w:rsidRPr="00CB2CA6">
              <w:rPr>
                <w:rFonts w:asciiTheme="minorHAnsi" w:hAnsiTheme="minorHAnsi" w:cstheme="minorHAnsi"/>
                <w:szCs w:val="18"/>
              </w:rPr>
              <w:t>void under canopy where risk of failure exists</w:t>
            </w:r>
          </w:p>
          <w:p w14:paraId="069C98B4" w14:textId="04453AF6" w:rsidR="00641464" w:rsidRPr="00CB2CA6" w:rsidRDefault="00CB2CA6" w:rsidP="00CB2CA6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M</w:t>
            </w:r>
            <w:r w:rsidR="00641464" w:rsidRPr="00CB2CA6">
              <w:rPr>
                <w:rFonts w:asciiTheme="minorHAnsi" w:hAnsiTheme="minorHAnsi" w:cstheme="minorHAnsi"/>
                <w:szCs w:val="18"/>
              </w:rPr>
              <w:t>aintain communication with arborist if required</w:t>
            </w:r>
          </w:p>
        </w:tc>
      </w:tr>
      <w:tr w:rsidR="00396730" w:rsidRPr="0047336E" w14:paraId="6695E582" w14:textId="77777777" w:rsidTr="00F171EB">
        <w:tc>
          <w:tcPr>
            <w:tcW w:w="3261" w:type="dxa"/>
          </w:tcPr>
          <w:p w14:paraId="34D1272F" w14:textId="504AE4EF" w:rsidR="00396730" w:rsidRPr="0047336E" w:rsidRDefault="009C2EFE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9C2EFE">
              <w:rPr>
                <w:rFonts w:asciiTheme="minorHAnsi" w:hAnsiTheme="minorHAnsi" w:cstheme="minorHAnsi"/>
                <w:szCs w:val="18"/>
              </w:rPr>
              <w:t>Service location</w:t>
            </w:r>
          </w:p>
        </w:tc>
        <w:tc>
          <w:tcPr>
            <w:tcW w:w="4110" w:type="dxa"/>
          </w:tcPr>
          <w:p w14:paraId="56D8F3DA" w14:textId="259CB034" w:rsidR="00396730" w:rsidRPr="0047336E" w:rsidRDefault="009C2EFE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9C2EFE">
              <w:rPr>
                <w:rFonts w:asciiTheme="minorHAnsi" w:hAnsiTheme="minorHAnsi" w:cstheme="minorHAnsi"/>
                <w:szCs w:val="18"/>
              </w:rPr>
              <w:t>Striking gas, electrical, water</w:t>
            </w:r>
            <w:r>
              <w:rPr>
                <w:rFonts w:asciiTheme="minorHAnsi" w:hAnsiTheme="minorHAnsi" w:cstheme="minorHAnsi"/>
                <w:szCs w:val="18"/>
              </w:rPr>
              <w:t>,</w:t>
            </w:r>
            <w:r w:rsidRPr="009C2EFE">
              <w:rPr>
                <w:rFonts w:asciiTheme="minorHAnsi" w:hAnsiTheme="minorHAnsi" w:cstheme="minorHAnsi"/>
                <w:szCs w:val="18"/>
              </w:rPr>
              <w:t xml:space="preserve"> telecom</w:t>
            </w:r>
            <w:r>
              <w:rPr>
                <w:rFonts w:asciiTheme="minorHAnsi" w:hAnsiTheme="minorHAnsi" w:cstheme="minorHAnsi"/>
                <w:szCs w:val="18"/>
              </w:rPr>
              <w:t>, fuel, or other</w:t>
            </w:r>
            <w:r w:rsidRPr="009C2EFE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BF56C0">
              <w:rPr>
                <w:rFonts w:asciiTheme="minorHAnsi" w:hAnsiTheme="minorHAnsi" w:cstheme="minorHAnsi"/>
                <w:szCs w:val="18"/>
              </w:rPr>
              <w:t>underground utility</w:t>
            </w:r>
          </w:p>
        </w:tc>
        <w:tc>
          <w:tcPr>
            <w:tcW w:w="8080" w:type="dxa"/>
          </w:tcPr>
          <w:p w14:paraId="64E07D59" w14:textId="77777777" w:rsidR="00AA4BD9" w:rsidRPr="00915D51" w:rsidRDefault="009C2EFE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15D51">
              <w:rPr>
                <w:rFonts w:asciiTheme="minorHAnsi" w:hAnsiTheme="minorHAnsi" w:cstheme="minorHAnsi"/>
                <w:szCs w:val="18"/>
              </w:rPr>
              <w:t xml:space="preserve">Use current </w:t>
            </w:r>
            <w:r w:rsidR="002350D1" w:rsidRPr="00915D51">
              <w:rPr>
                <w:rFonts w:asciiTheme="minorHAnsi" w:hAnsiTheme="minorHAnsi" w:cstheme="minorHAnsi"/>
                <w:szCs w:val="18"/>
              </w:rPr>
              <w:t xml:space="preserve">BYDA / </w:t>
            </w:r>
            <w:r w:rsidRPr="00915D51">
              <w:rPr>
                <w:rFonts w:asciiTheme="minorHAnsi" w:hAnsiTheme="minorHAnsi" w:cstheme="minorHAnsi"/>
                <w:szCs w:val="18"/>
              </w:rPr>
              <w:t>service plans</w:t>
            </w:r>
          </w:p>
          <w:p w14:paraId="422F399F" w14:textId="5894F0A3" w:rsidR="00AA4BD9" w:rsidRPr="00915D51" w:rsidRDefault="00AA4BD9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15D51">
              <w:rPr>
                <w:rFonts w:asciiTheme="minorHAnsi" w:hAnsiTheme="minorHAnsi" w:cstheme="minorHAnsi"/>
                <w:szCs w:val="18"/>
              </w:rPr>
              <w:t>Site walkover / visual inspection to look for signs of services</w:t>
            </w:r>
          </w:p>
          <w:p w14:paraId="1D68F138" w14:textId="02D32A04" w:rsidR="00812D64" w:rsidRPr="00915D51" w:rsidRDefault="00812D64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15D51">
              <w:rPr>
                <w:rFonts w:asciiTheme="minorHAnsi" w:hAnsiTheme="minorHAnsi" w:cstheme="minorHAnsi"/>
                <w:szCs w:val="18"/>
              </w:rPr>
              <w:t>Use electronic location (cable wand / GPR) to assist where required</w:t>
            </w:r>
          </w:p>
          <w:p w14:paraId="68C0230E" w14:textId="7E038738" w:rsidR="00316846" w:rsidRPr="00915D51" w:rsidRDefault="00316846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15D51">
              <w:rPr>
                <w:rFonts w:asciiTheme="minorHAnsi" w:hAnsiTheme="minorHAnsi" w:cstheme="minorHAnsi"/>
                <w:szCs w:val="18"/>
              </w:rPr>
              <w:t>M</w:t>
            </w:r>
            <w:r w:rsidR="009C2EFE" w:rsidRPr="00915D51">
              <w:rPr>
                <w:rFonts w:asciiTheme="minorHAnsi" w:hAnsiTheme="minorHAnsi" w:cstheme="minorHAnsi"/>
                <w:szCs w:val="18"/>
              </w:rPr>
              <w:t xml:space="preserve">ark </w:t>
            </w:r>
            <w:r w:rsidRPr="00915D51">
              <w:rPr>
                <w:rFonts w:asciiTheme="minorHAnsi" w:hAnsiTheme="minorHAnsi" w:cstheme="minorHAnsi"/>
                <w:szCs w:val="18"/>
              </w:rPr>
              <w:t xml:space="preserve">out </w:t>
            </w:r>
            <w:r w:rsidR="009C2EFE" w:rsidRPr="00915D51">
              <w:rPr>
                <w:rFonts w:asciiTheme="minorHAnsi" w:hAnsiTheme="minorHAnsi" w:cstheme="minorHAnsi"/>
                <w:szCs w:val="18"/>
              </w:rPr>
              <w:t>services</w:t>
            </w:r>
          </w:p>
          <w:p w14:paraId="19F0990B" w14:textId="2D24D28E" w:rsidR="00812D64" w:rsidRPr="00915D51" w:rsidRDefault="00812D64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15D51">
              <w:rPr>
                <w:rFonts w:asciiTheme="minorHAnsi" w:hAnsiTheme="minorHAnsi" w:cstheme="minorHAnsi"/>
                <w:szCs w:val="18"/>
              </w:rPr>
              <w:t>U</w:t>
            </w:r>
            <w:r w:rsidR="009C2EFE" w:rsidRPr="00915D51">
              <w:rPr>
                <w:rFonts w:asciiTheme="minorHAnsi" w:hAnsiTheme="minorHAnsi" w:cstheme="minorHAnsi"/>
                <w:szCs w:val="18"/>
              </w:rPr>
              <w:t xml:space="preserve">se non-destructive digging (NDD) </w:t>
            </w:r>
            <w:r w:rsidR="00777900" w:rsidRPr="00915D51">
              <w:rPr>
                <w:rFonts w:asciiTheme="minorHAnsi" w:hAnsiTheme="minorHAnsi" w:cstheme="minorHAnsi"/>
                <w:szCs w:val="18"/>
              </w:rPr>
              <w:t xml:space="preserve">when excavating </w:t>
            </w:r>
            <w:r w:rsidR="009C2EFE" w:rsidRPr="00915D51">
              <w:rPr>
                <w:rFonts w:asciiTheme="minorHAnsi" w:hAnsiTheme="minorHAnsi" w:cstheme="minorHAnsi"/>
                <w:szCs w:val="18"/>
              </w:rPr>
              <w:t>near known utilities</w:t>
            </w:r>
          </w:p>
          <w:p w14:paraId="6F7B5D19" w14:textId="77777777" w:rsidR="004F5B55" w:rsidRPr="00915D51" w:rsidRDefault="004F5B55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15D51">
              <w:rPr>
                <w:rFonts w:asciiTheme="minorHAnsi" w:hAnsiTheme="minorHAnsi" w:cstheme="minorHAnsi"/>
                <w:szCs w:val="18"/>
              </w:rPr>
              <w:t>Spotter / Safety Observer in place when excavating near utilities</w:t>
            </w:r>
          </w:p>
          <w:p w14:paraId="5C0FD61C" w14:textId="3FFB897A" w:rsidR="000E07FB" w:rsidRPr="00915D51" w:rsidRDefault="000E07FB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15D51">
              <w:rPr>
                <w:rFonts w:asciiTheme="minorHAnsi" w:hAnsiTheme="minorHAnsi" w:cstheme="minorHAnsi"/>
                <w:szCs w:val="18"/>
              </w:rPr>
              <w:t>Maintain minimum approach distances</w:t>
            </w:r>
          </w:p>
        </w:tc>
      </w:tr>
      <w:tr w:rsidR="003D6182" w:rsidRPr="0047336E" w14:paraId="1D3B29AF" w14:textId="77777777" w:rsidTr="00F171EB">
        <w:tc>
          <w:tcPr>
            <w:tcW w:w="3261" w:type="dxa"/>
            <w:vMerge w:val="restart"/>
          </w:tcPr>
          <w:p w14:paraId="01E1F0BF" w14:textId="77777777" w:rsidR="001C1BB9" w:rsidRDefault="001C1BB9" w:rsidP="001C1BB9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1C1BB9">
              <w:rPr>
                <w:rFonts w:asciiTheme="minorHAnsi" w:hAnsiTheme="minorHAnsi" w:cstheme="minorHAnsi"/>
                <w:szCs w:val="18"/>
              </w:rPr>
              <w:t xml:space="preserve">Use of air / water lance </w:t>
            </w:r>
          </w:p>
          <w:p w14:paraId="2F24D6B8" w14:textId="53DD7D2B" w:rsidR="003D6182" w:rsidRPr="0093209B" w:rsidRDefault="001C1BB9" w:rsidP="001C1BB9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1C1BB9">
              <w:rPr>
                <w:rFonts w:asciiTheme="minorHAnsi" w:hAnsiTheme="minorHAnsi" w:cstheme="minorHAnsi"/>
                <w:szCs w:val="18"/>
              </w:rPr>
              <w:t>(</w:t>
            </w:r>
            <w:r>
              <w:rPr>
                <w:rFonts w:asciiTheme="minorHAnsi" w:hAnsiTheme="minorHAnsi" w:cstheme="minorHAnsi"/>
                <w:szCs w:val="18"/>
              </w:rPr>
              <w:t>h</w:t>
            </w:r>
            <w:r w:rsidR="003D6182">
              <w:rPr>
                <w:rFonts w:asciiTheme="minorHAnsi" w:hAnsiTheme="minorHAnsi" w:cstheme="minorHAnsi"/>
                <w:szCs w:val="18"/>
              </w:rPr>
              <w:t xml:space="preserve">igh </w:t>
            </w:r>
            <w:r>
              <w:rPr>
                <w:rFonts w:asciiTheme="minorHAnsi" w:hAnsiTheme="minorHAnsi" w:cstheme="minorHAnsi"/>
                <w:szCs w:val="18"/>
              </w:rPr>
              <w:t>p</w:t>
            </w:r>
            <w:r w:rsidR="003D6182">
              <w:rPr>
                <w:rFonts w:asciiTheme="minorHAnsi" w:hAnsiTheme="minorHAnsi" w:cstheme="minorHAnsi"/>
                <w:szCs w:val="18"/>
              </w:rPr>
              <w:t xml:space="preserve">ressure </w:t>
            </w:r>
            <w:r>
              <w:rPr>
                <w:rFonts w:asciiTheme="minorHAnsi" w:hAnsiTheme="minorHAnsi" w:cstheme="minorHAnsi"/>
                <w:szCs w:val="18"/>
              </w:rPr>
              <w:t>w</w:t>
            </w:r>
            <w:r w:rsidR="003D6182">
              <w:rPr>
                <w:rFonts w:asciiTheme="minorHAnsi" w:hAnsiTheme="minorHAnsi" w:cstheme="minorHAnsi"/>
                <w:szCs w:val="18"/>
              </w:rPr>
              <w:t xml:space="preserve">ater </w:t>
            </w:r>
            <w:r>
              <w:rPr>
                <w:rFonts w:asciiTheme="minorHAnsi" w:hAnsiTheme="minorHAnsi" w:cstheme="minorHAnsi"/>
                <w:szCs w:val="18"/>
              </w:rPr>
              <w:t>j</w:t>
            </w:r>
            <w:r w:rsidR="003D6182">
              <w:rPr>
                <w:rFonts w:asciiTheme="minorHAnsi" w:hAnsiTheme="minorHAnsi" w:cstheme="minorHAnsi"/>
                <w:szCs w:val="18"/>
              </w:rPr>
              <w:t xml:space="preserve">etting or </w:t>
            </w:r>
            <w:r>
              <w:rPr>
                <w:rFonts w:asciiTheme="minorHAnsi" w:hAnsiTheme="minorHAnsi" w:cstheme="minorHAnsi"/>
                <w:szCs w:val="18"/>
              </w:rPr>
              <w:t>a</w:t>
            </w:r>
            <w:r w:rsidR="003D6182">
              <w:rPr>
                <w:rFonts w:asciiTheme="minorHAnsi" w:hAnsiTheme="minorHAnsi" w:cstheme="minorHAnsi"/>
                <w:szCs w:val="18"/>
              </w:rPr>
              <w:t xml:space="preserve">ir </w:t>
            </w:r>
            <w:r>
              <w:rPr>
                <w:rFonts w:asciiTheme="minorHAnsi" w:hAnsiTheme="minorHAnsi" w:cstheme="minorHAnsi"/>
                <w:szCs w:val="18"/>
              </w:rPr>
              <w:t>s</w:t>
            </w:r>
            <w:r w:rsidR="003D6182">
              <w:rPr>
                <w:rFonts w:asciiTheme="minorHAnsi" w:hAnsiTheme="minorHAnsi" w:cstheme="minorHAnsi"/>
                <w:szCs w:val="18"/>
              </w:rPr>
              <w:t>pading</w:t>
            </w:r>
            <w:r>
              <w:rPr>
                <w:rFonts w:asciiTheme="minorHAnsi" w:hAnsiTheme="minorHAnsi" w:cstheme="minorHAnsi"/>
                <w:szCs w:val="18"/>
              </w:rPr>
              <w:t>)</w:t>
            </w:r>
          </w:p>
        </w:tc>
        <w:tc>
          <w:tcPr>
            <w:tcW w:w="4110" w:type="dxa"/>
          </w:tcPr>
          <w:p w14:paraId="334E2909" w14:textId="50AE7C23" w:rsidR="003D6182" w:rsidRPr="0093209B" w:rsidRDefault="003D6182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0242D5">
              <w:rPr>
                <w:rFonts w:asciiTheme="minorHAnsi" w:hAnsiTheme="minorHAnsi" w:cstheme="minorHAnsi"/>
                <w:szCs w:val="18"/>
              </w:rPr>
              <w:t>High pressure water or air blast</w:t>
            </w:r>
            <w:r w:rsidR="0008591B">
              <w:rPr>
                <w:rFonts w:asciiTheme="minorHAnsi" w:hAnsiTheme="minorHAnsi" w:cstheme="minorHAnsi"/>
                <w:szCs w:val="18"/>
              </w:rPr>
              <w:t>; soil blowback</w:t>
            </w:r>
            <w:r w:rsidRPr="000242D5">
              <w:rPr>
                <w:rFonts w:asciiTheme="minorHAnsi" w:hAnsiTheme="minorHAnsi" w:cstheme="minorHAnsi"/>
                <w:szCs w:val="18"/>
              </w:rPr>
              <w:t xml:space="preserve"> – injury or utility damage</w:t>
            </w:r>
          </w:p>
        </w:tc>
        <w:tc>
          <w:tcPr>
            <w:tcW w:w="8080" w:type="dxa"/>
          </w:tcPr>
          <w:p w14:paraId="62806380" w14:textId="73009789" w:rsidR="003C2E8B" w:rsidRDefault="003C2E8B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Trained and competent operator</w:t>
            </w:r>
          </w:p>
          <w:p w14:paraId="45F07DDD" w14:textId="28663063" w:rsidR="00860695" w:rsidRDefault="00860695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Exclusion zone established and maintained</w:t>
            </w:r>
          </w:p>
          <w:p w14:paraId="50BD65B2" w14:textId="76EC5979" w:rsidR="00781F43" w:rsidRPr="00915D51" w:rsidRDefault="00781F43" w:rsidP="00781F4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Fit wand</w:t>
            </w:r>
            <w:r w:rsidRPr="00915D51">
              <w:rPr>
                <w:rFonts w:asciiTheme="minorHAnsi" w:hAnsiTheme="minorHAnsi" w:cstheme="minorHAnsi"/>
                <w:szCs w:val="18"/>
              </w:rPr>
              <w:t xml:space="preserve"> with oscillating nozzle</w:t>
            </w:r>
          </w:p>
          <w:p w14:paraId="0026467B" w14:textId="742C2D34" w:rsidR="005F60CF" w:rsidRDefault="005F60CF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Appropriate air pressure and distance from roots</w:t>
            </w:r>
          </w:p>
          <w:p w14:paraId="0824AE71" w14:textId="14D7B71F" w:rsidR="00EE5661" w:rsidRDefault="00EE5661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</w:t>
            </w:r>
            <w:r w:rsidRPr="00EE5661">
              <w:rPr>
                <w:rFonts w:asciiTheme="minorHAnsi" w:hAnsiTheme="minorHAnsi" w:cstheme="minorHAnsi"/>
                <w:szCs w:val="18"/>
              </w:rPr>
              <w:t>irect lance away from body and others</w:t>
            </w:r>
          </w:p>
          <w:p w14:paraId="5DEC0711" w14:textId="77777777" w:rsidR="003D6182" w:rsidRPr="00915D51" w:rsidRDefault="003D6182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15D51">
              <w:rPr>
                <w:rFonts w:asciiTheme="minorHAnsi" w:hAnsiTheme="minorHAnsi" w:cstheme="minorHAnsi"/>
                <w:szCs w:val="18"/>
              </w:rPr>
              <w:t>Fit shields where necessary</w:t>
            </w:r>
          </w:p>
          <w:p w14:paraId="0585FA97" w14:textId="043DFEC9" w:rsidR="003D6182" w:rsidRPr="00915D51" w:rsidRDefault="003D6182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15D51">
              <w:rPr>
                <w:rFonts w:asciiTheme="minorHAnsi" w:hAnsiTheme="minorHAnsi" w:cstheme="minorHAnsi"/>
                <w:szCs w:val="18"/>
              </w:rPr>
              <w:t>Use proper technique</w:t>
            </w:r>
            <w:r w:rsidR="00915D51">
              <w:rPr>
                <w:rFonts w:asciiTheme="minorHAnsi" w:hAnsiTheme="minorHAnsi" w:cstheme="minorHAnsi"/>
                <w:szCs w:val="18"/>
              </w:rPr>
              <w:t>:</w:t>
            </w:r>
          </w:p>
          <w:p w14:paraId="393FF508" w14:textId="77777777" w:rsidR="003D6182" w:rsidRPr="00915D51" w:rsidRDefault="003D6182" w:rsidP="00915D51">
            <w:pPr>
              <w:pStyle w:val="ListParagraph"/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15D51">
              <w:rPr>
                <w:rFonts w:asciiTheme="minorHAnsi" w:hAnsiTheme="minorHAnsi" w:cstheme="minorHAnsi"/>
                <w:szCs w:val="18"/>
              </w:rPr>
              <w:t>Maintain a minimum distance of 400mm between the end of pressure jet nozzle and the subsoil or underground utility</w:t>
            </w:r>
          </w:p>
          <w:p w14:paraId="65A80D38" w14:textId="77777777" w:rsidR="003D6182" w:rsidRPr="00915D51" w:rsidRDefault="003D6182" w:rsidP="00915D51">
            <w:pPr>
              <w:pStyle w:val="ListParagraph"/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15D51">
              <w:rPr>
                <w:rFonts w:asciiTheme="minorHAnsi" w:hAnsiTheme="minorHAnsi" w:cstheme="minorHAnsi"/>
                <w:szCs w:val="18"/>
              </w:rPr>
              <w:t>Keep the jet moving</w:t>
            </w:r>
          </w:p>
          <w:p w14:paraId="26B271D8" w14:textId="10B57103" w:rsidR="003D6182" w:rsidRDefault="003D6182" w:rsidP="00915D51">
            <w:pPr>
              <w:pStyle w:val="ListParagraph"/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15D51">
              <w:rPr>
                <w:rFonts w:asciiTheme="minorHAnsi" w:hAnsiTheme="minorHAnsi" w:cstheme="minorHAnsi"/>
                <w:szCs w:val="18"/>
              </w:rPr>
              <w:t>DO NOT aim at people or directly at underground utilities</w:t>
            </w:r>
          </w:p>
          <w:p w14:paraId="70519F1E" w14:textId="0BDF3689" w:rsidR="008369C6" w:rsidRPr="00915D51" w:rsidRDefault="008369C6" w:rsidP="008369C6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Stoe work if roots or utilities are damaged</w:t>
            </w:r>
          </w:p>
          <w:p w14:paraId="58891017" w14:textId="1C4F81B0" w:rsidR="003D6182" w:rsidRPr="00915D51" w:rsidRDefault="003D6182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15D51">
              <w:rPr>
                <w:rFonts w:asciiTheme="minorHAnsi" w:hAnsiTheme="minorHAnsi" w:cstheme="minorHAnsi"/>
                <w:szCs w:val="18"/>
              </w:rPr>
              <w:t xml:space="preserve">Operator PPE: </w:t>
            </w:r>
            <w:r w:rsidR="00543F05">
              <w:rPr>
                <w:rFonts w:asciiTheme="minorHAnsi" w:hAnsiTheme="minorHAnsi" w:cstheme="minorHAnsi"/>
                <w:szCs w:val="18"/>
              </w:rPr>
              <w:t>f</w:t>
            </w:r>
            <w:r w:rsidRPr="00915D51">
              <w:rPr>
                <w:rFonts w:asciiTheme="minorHAnsi" w:hAnsiTheme="minorHAnsi" w:cstheme="minorHAnsi"/>
                <w:szCs w:val="18"/>
              </w:rPr>
              <w:t>ace shield and safety glasses, gloves, and hearing protection</w:t>
            </w:r>
            <w:r w:rsidR="00A12544">
              <w:rPr>
                <w:rFonts w:asciiTheme="minorHAnsi" w:hAnsiTheme="minorHAnsi" w:cstheme="minorHAnsi"/>
                <w:szCs w:val="18"/>
              </w:rPr>
              <w:t>, safety boots</w:t>
            </w:r>
          </w:p>
        </w:tc>
      </w:tr>
      <w:tr w:rsidR="003D6182" w:rsidRPr="0047336E" w14:paraId="30163DAB" w14:textId="77777777" w:rsidTr="00F171EB">
        <w:tc>
          <w:tcPr>
            <w:tcW w:w="3261" w:type="dxa"/>
            <w:vMerge/>
          </w:tcPr>
          <w:p w14:paraId="0612DED7" w14:textId="77777777" w:rsidR="003D6182" w:rsidRDefault="003D6182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110" w:type="dxa"/>
          </w:tcPr>
          <w:p w14:paraId="1CFB7FE7" w14:textId="4D584C0E" w:rsidR="003D6182" w:rsidRPr="000242D5" w:rsidRDefault="003D6182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4F627F">
              <w:rPr>
                <w:rFonts w:asciiTheme="minorHAnsi" w:hAnsiTheme="minorHAnsi" w:cstheme="minorHAnsi"/>
                <w:szCs w:val="18"/>
              </w:rPr>
              <w:t>Asbestos Pipes</w:t>
            </w:r>
          </w:p>
        </w:tc>
        <w:tc>
          <w:tcPr>
            <w:tcW w:w="8080" w:type="dxa"/>
          </w:tcPr>
          <w:p w14:paraId="440B0AE6" w14:textId="77777777" w:rsidR="003D6182" w:rsidRPr="00287F7F" w:rsidRDefault="003D6182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87F7F">
              <w:rPr>
                <w:rFonts w:asciiTheme="minorHAnsi" w:hAnsiTheme="minorHAnsi" w:cstheme="minorHAnsi"/>
                <w:szCs w:val="18"/>
              </w:rPr>
              <w:t>Do not directly aim the jet at asbestos pipes or use to clean them</w:t>
            </w:r>
          </w:p>
          <w:p w14:paraId="77667152" w14:textId="5FCDD901" w:rsidR="003D6182" w:rsidRPr="00F26EB5" w:rsidRDefault="003D6182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87F7F">
              <w:rPr>
                <w:rFonts w:asciiTheme="minorHAnsi" w:hAnsiTheme="minorHAnsi" w:cstheme="minorHAnsi"/>
                <w:szCs w:val="18"/>
              </w:rPr>
              <w:t>Confirm conduits / pipes are free from asbestos or treat them as if they contain asbestos</w:t>
            </w:r>
          </w:p>
        </w:tc>
      </w:tr>
      <w:tr w:rsidR="00F171EB" w:rsidRPr="0047336E" w14:paraId="2F5A3092" w14:textId="77777777" w:rsidTr="00F171EB">
        <w:tc>
          <w:tcPr>
            <w:tcW w:w="3261" w:type="dxa"/>
            <w:vMerge w:val="restart"/>
          </w:tcPr>
          <w:p w14:paraId="1F92974D" w14:textId="5ED0F9CA" w:rsidR="00F171EB" w:rsidRPr="0047336E" w:rsidRDefault="00F171EB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93209B">
              <w:rPr>
                <w:rFonts w:asciiTheme="minorHAnsi" w:hAnsiTheme="minorHAnsi" w:cstheme="minorHAnsi"/>
                <w:szCs w:val="18"/>
              </w:rPr>
              <w:t>Use of plant/equipment</w:t>
            </w:r>
            <w:r>
              <w:rPr>
                <w:rFonts w:asciiTheme="minorHAnsi" w:hAnsiTheme="minorHAnsi" w:cstheme="minorHAnsi"/>
                <w:szCs w:val="18"/>
              </w:rPr>
              <w:t xml:space="preserve"> to excavate</w:t>
            </w:r>
          </w:p>
        </w:tc>
        <w:tc>
          <w:tcPr>
            <w:tcW w:w="4110" w:type="dxa"/>
          </w:tcPr>
          <w:p w14:paraId="55C32E1A" w14:textId="21C56E1F" w:rsidR="00F171EB" w:rsidRPr="0047336E" w:rsidRDefault="00F171EB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93209B">
              <w:rPr>
                <w:rFonts w:asciiTheme="minorHAnsi" w:hAnsiTheme="minorHAnsi" w:cstheme="minorHAnsi"/>
                <w:szCs w:val="18"/>
              </w:rPr>
              <w:t>Contact with persons or property</w:t>
            </w:r>
          </w:p>
        </w:tc>
        <w:tc>
          <w:tcPr>
            <w:tcW w:w="8080" w:type="dxa"/>
          </w:tcPr>
          <w:p w14:paraId="768D405C" w14:textId="5070BA61" w:rsidR="00F171EB" w:rsidRDefault="00F171EB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3209B">
              <w:rPr>
                <w:rFonts w:asciiTheme="minorHAnsi" w:hAnsiTheme="minorHAnsi" w:cstheme="minorHAnsi"/>
                <w:szCs w:val="18"/>
              </w:rPr>
              <w:t>Competent and ticketed operator only</w:t>
            </w:r>
          </w:p>
          <w:p w14:paraId="55E5AE6D" w14:textId="38C0B9CD" w:rsidR="00F171EB" w:rsidRDefault="00F171EB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Establish and m</w:t>
            </w:r>
            <w:r w:rsidRPr="0093209B">
              <w:rPr>
                <w:rFonts w:asciiTheme="minorHAnsi" w:hAnsiTheme="minorHAnsi" w:cstheme="minorHAnsi"/>
                <w:szCs w:val="18"/>
              </w:rPr>
              <w:t>aintain exclusion zone</w:t>
            </w:r>
          </w:p>
          <w:p w14:paraId="3E003347" w14:textId="77777777" w:rsidR="00F171EB" w:rsidRDefault="00F171EB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777D00">
              <w:rPr>
                <w:rFonts w:asciiTheme="minorHAnsi" w:hAnsiTheme="minorHAnsi" w:cstheme="minorHAnsi"/>
                <w:szCs w:val="18"/>
              </w:rPr>
              <w:lastRenderedPageBreak/>
              <w:t>Use barricades, signage, spotter; hi-vis clothing</w:t>
            </w:r>
          </w:p>
          <w:p w14:paraId="1DED91D4" w14:textId="0FAB093C" w:rsidR="00F171EB" w:rsidRDefault="00F171EB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F</w:t>
            </w:r>
            <w:r w:rsidRPr="00777D00">
              <w:rPr>
                <w:rFonts w:asciiTheme="minorHAnsi" w:hAnsiTheme="minorHAnsi" w:cstheme="minorHAnsi"/>
                <w:szCs w:val="18"/>
              </w:rPr>
              <w:t>ollow traffic management pla</w:t>
            </w:r>
            <w:r>
              <w:rPr>
                <w:rFonts w:asciiTheme="minorHAnsi" w:hAnsiTheme="minorHAnsi" w:cstheme="minorHAnsi"/>
                <w:szCs w:val="18"/>
              </w:rPr>
              <w:t>n</w:t>
            </w:r>
          </w:p>
          <w:p w14:paraId="3BCC8013" w14:textId="2F8E0F26" w:rsidR="00F171EB" w:rsidRPr="0047336E" w:rsidRDefault="00F171EB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15D51">
              <w:rPr>
                <w:rFonts w:asciiTheme="minorHAnsi" w:hAnsiTheme="minorHAnsi" w:cstheme="minorHAnsi"/>
                <w:szCs w:val="18"/>
              </w:rPr>
              <w:t>follow plant SWMS if applicable.</w:t>
            </w:r>
          </w:p>
        </w:tc>
      </w:tr>
      <w:tr w:rsidR="00F171EB" w:rsidRPr="0047336E" w14:paraId="59E9C81D" w14:textId="77777777" w:rsidTr="00F171EB">
        <w:tc>
          <w:tcPr>
            <w:tcW w:w="3261" w:type="dxa"/>
            <w:vMerge/>
          </w:tcPr>
          <w:p w14:paraId="32061872" w14:textId="77777777" w:rsidR="00F171EB" w:rsidRPr="0047336E" w:rsidRDefault="00F171EB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110" w:type="dxa"/>
          </w:tcPr>
          <w:p w14:paraId="2EE4AB3A" w14:textId="0C822EF6" w:rsidR="00F171EB" w:rsidRPr="0047336E" w:rsidRDefault="00A12544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Plant o</w:t>
            </w:r>
            <w:r w:rsidR="00F171EB" w:rsidRPr="0093209B">
              <w:rPr>
                <w:rFonts w:asciiTheme="minorHAnsi" w:hAnsiTheme="minorHAnsi" w:cstheme="minorHAnsi"/>
                <w:szCs w:val="18"/>
              </w:rPr>
              <w:t>verturning</w:t>
            </w:r>
          </w:p>
        </w:tc>
        <w:tc>
          <w:tcPr>
            <w:tcW w:w="8080" w:type="dxa"/>
          </w:tcPr>
          <w:p w14:paraId="0F274AF5" w14:textId="063C1AA7" w:rsidR="00F171EB" w:rsidRPr="00F14F73" w:rsidRDefault="00F171EB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F14F73">
              <w:rPr>
                <w:rFonts w:asciiTheme="minorHAnsi" w:hAnsiTheme="minorHAnsi" w:cstheme="minorHAnsi"/>
                <w:szCs w:val="18"/>
              </w:rPr>
              <w:t xml:space="preserve">Ground is stable. If required, support plant with stabilisers or use blocks or pads </w:t>
            </w:r>
          </w:p>
          <w:p w14:paraId="71735BEA" w14:textId="20B34031" w:rsidR="00F171EB" w:rsidRPr="00F14F73" w:rsidRDefault="00F171EB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F14F73">
              <w:rPr>
                <w:rFonts w:asciiTheme="minorHAnsi" w:hAnsiTheme="minorHAnsi" w:cstheme="minorHAnsi"/>
                <w:szCs w:val="18"/>
              </w:rPr>
              <w:t>Position</w:t>
            </w:r>
            <w:r w:rsidR="00353924">
              <w:rPr>
                <w:rFonts w:asciiTheme="minorHAnsi" w:hAnsiTheme="minorHAnsi" w:cstheme="minorHAnsi"/>
                <w:szCs w:val="18"/>
              </w:rPr>
              <w:t xml:space="preserve"> spoil</w:t>
            </w:r>
            <w:r w:rsidRPr="00F14F73">
              <w:rPr>
                <w:rFonts w:asciiTheme="minorHAnsi" w:hAnsiTheme="minorHAnsi" w:cstheme="minorHAnsi"/>
                <w:szCs w:val="18"/>
              </w:rPr>
              <w:t>, plant and other loads outside the zone of influence - usually 45 degrees out from the bottom of an excavation and at least 600mm</w:t>
            </w:r>
          </w:p>
          <w:p w14:paraId="1BE06F7F" w14:textId="77777777" w:rsidR="00F171EB" w:rsidRDefault="00F171EB" w:rsidP="00D82119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Theme="minorHAnsi" w:hAnsiTheme="minorHAnsi" w:cstheme="minorHAnsi"/>
                <w:szCs w:val="18"/>
              </w:rPr>
            </w:pPr>
            <w:r w:rsidRPr="00D82119">
              <w:rPr>
                <w:rFonts w:asciiTheme="minorHAnsi" w:hAnsiTheme="minorHAnsi" w:cstheme="minorHAnsi"/>
                <w:noProof/>
                <w:szCs w:val="18"/>
              </w:rPr>
              <w:drawing>
                <wp:inline distT="0" distB="0" distL="0" distR="0" wp14:anchorId="68D5BD61" wp14:editId="25EB25F5">
                  <wp:extent cx="1182679" cy="1248355"/>
                  <wp:effectExtent l="0" t="0" r="0" b="9525"/>
                  <wp:docPr id="12083150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31508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594" cy="1251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0FACE3" w14:textId="77777777" w:rsidR="00F171EB" w:rsidRDefault="00F171EB" w:rsidP="00D82119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D82119">
              <w:rPr>
                <w:rFonts w:asciiTheme="minorHAnsi" w:hAnsiTheme="minorHAnsi" w:cstheme="minorHAnsi"/>
                <w:i/>
                <w:iCs/>
                <w:szCs w:val="18"/>
              </w:rPr>
              <w:t>Excavated material and tools too close to the edge of the trench</w:t>
            </w:r>
          </w:p>
          <w:p w14:paraId="3ED318C9" w14:textId="77777777" w:rsidR="00F171EB" w:rsidRDefault="00F171EB" w:rsidP="003539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i/>
                <w:iCs/>
                <w:szCs w:val="18"/>
              </w:rPr>
            </w:pPr>
          </w:p>
          <w:p w14:paraId="68F0BF67" w14:textId="77777777" w:rsidR="00F171EB" w:rsidRPr="00A328FB" w:rsidRDefault="00F171EB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A328FB">
              <w:rPr>
                <w:rFonts w:asciiTheme="minorHAnsi" w:hAnsiTheme="minorHAnsi" w:cstheme="minorHAnsi"/>
                <w:szCs w:val="18"/>
              </w:rPr>
              <w:t>Plant Operator/s are licensed / competent for specific type of plant, and the plant is fit for purpose</w:t>
            </w:r>
          </w:p>
          <w:p w14:paraId="1589936F" w14:textId="76EBC49B" w:rsidR="00F171EB" w:rsidRPr="00353924" w:rsidRDefault="00F171EB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353924">
              <w:rPr>
                <w:rFonts w:asciiTheme="minorHAnsi" w:hAnsiTheme="minorHAnsi" w:cstheme="minorHAnsi"/>
                <w:szCs w:val="18"/>
              </w:rPr>
              <w:t>Communication between plant operator and Spotter / Safety Observer established prior to works commencing. The Spotter / Safety Observer to always be in view of the operator</w:t>
            </w:r>
          </w:p>
        </w:tc>
      </w:tr>
      <w:tr w:rsidR="00F171EB" w:rsidRPr="0047336E" w14:paraId="5E93B81C" w14:textId="77777777" w:rsidTr="00F171EB">
        <w:tc>
          <w:tcPr>
            <w:tcW w:w="3261" w:type="dxa"/>
            <w:vMerge/>
          </w:tcPr>
          <w:p w14:paraId="28B499AA" w14:textId="77777777" w:rsidR="00F171EB" w:rsidRPr="0047336E" w:rsidRDefault="00F171EB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110" w:type="dxa"/>
          </w:tcPr>
          <w:p w14:paraId="3377E886" w14:textId="01C9AEFA" w:rsidR="00F171EB" w:rsidRPr="0093209B" w:rsidRDefault="00F171EB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706A00">
              <w:rPr>
                <w:rFonts w:asciiTheme="minorHAnsi" w:hAnsiTheme="minorHAnsi" w:cstheme="minorHAnsi"/>
                <w:bCs/>
                <w:iCs/>
                <w:szCs w:val="18"/>
              </w:rPr>
              <w:t>Open excavation – falls risk</w:t>
            </w:r>
          </w:p>
        </w:tc>
        <w:tc>
          <w:tcPr>
            <w:tcW w:w="8080" w:type="dxa"/>
          </w:tcPr>
          <w:p w14:paraId="08E8DB17" w14:textId="77777777" w:rsidR="00F171EB" w:rsidRPr="00353924" w:rsidRDefault="00F171EB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353924">
              <w:rPr>
                <w:rFonts w:asciiTheme="minorHAnsi" w:hAnsiTheme="minorHAnsi" w:cstheme="minorHAnsi"/>
                <w:szCs w:val="18"/>
              </w:rPr>
              <w:t>Barricading to be installed around / along trenches if necessary</w:t>
            </w:r>
          </w:p>
          <w:p w14:paraId="42710029" w14:textId="77777777" w:rsidR="00F171EB" w:rsidRPr="00353924" w:rsidRDefault="00F171EB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353924">
              <w:rPr>
                <w:rFonts w:asciiTheme="minorHAnsi" w:hAnsiTheme="minorHAnsi" w:cstheme="minorHAnsi"/>
                <w:szCs w:val="18"/>
              </w:rPr>
              <w:t>Do not leave any excavation or open hole unattended or unsecured</w:t>
            </w:r>
          </w:p>
          <w:p w14:paraId="3D5DCA99" w14:textId="77777777" w:rsidR="00F171EB" w:rsidRPr="00353924" w:rsidRDefault="00F171EB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353924">
              <w:rPr>
                <w:rFonts w:asciiTheme="minorHAnsi" w:hAnsiTheme="minorHAnsi" w:cstheme="minorHAnsi"/>
                <w:szCs w:val="18"/>
              </w:rPr>
              <w:t>Workers other than the spotter are to stand clear of trench.</w:t>
            </w:r>
          </w:p>
          <w:p w14:paraId="1A202763" w14:textId="31E8E533" w:rsidR="00F171EB" w:rsidRPr="00353924" w:rsidRDefault="00F171EB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353924">
              <w:rPr>
                <w:rFonts w:asciiTheme="minorHAnsi" w:hAnsiTheme="minorHAnsi" w:cstheme="minorHAnsi"/>
                <w:szCs w:val="18"/>
              </w:rPr>
              <w:t>Workers to avoid entry to excavations / trenches wherever possible; If entry is</w:t>
            </w:r>
            <w:r w:rsidR="00353924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353924">
              <w:rPr>
                <w:rFonts w:asciiTheme="minorHAnsi" w:hAnsiTheme="minorHAnsi" w:cstheme="minorHAnsi"/>
                <w:szCs w:val="18"/>
              </w:rPr>
              <w:t>required, provide safe means of access / egress for excavations deeper than 1m (ladders, stairways, ramps)</w:t>
            </w:r>
          </w:p>
        </w:tc>
      </w:tr>
      <w:tr w:rsidR="00F171EB" w:rsidRPr="0047336E" w14:paraId="341CF5C8" w14:textId="77777777" w:rsidTr="00F171EB">
        <w:tc>
          <w:tcPr>
            <w:tcW w:w="3261" w:type="dxa"/>
            <w:vMerge/>
          </w:tcPr>
          <w:p w14:paraId="78AEE29D" w14:textId="77777777" w:rsidR="00F171EB" w:rsidRPr="0047336E" w:rsidRDefault="00F171EB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110" w:type="dxa"/>
          </w:tcPr>
          <w:p w14:paraId="68389852" w14:textId="3E0D6430" w:rsidR="00F171EB" w:rsidRPr="0047336E" w:rsidRDefault="00353924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N</w:t>
            </w:r>
            <w:r w:rsidR="00F171EB" w:rsidRPr="0093209B">
              <w:rPr>
                <w:rFonts w:asciiTheme="minorHAnsi" w:hAnsiTheme="minorHAnsi" w:cstheme="minorHAnsi"/>
                <w:szCs w:val="18"/>
              </w:rPr>
              <w:t>oise</w:t>
            </w:r>
          </w:p>
        </w:tc>
        <w:tc>
          <w:tcPr>
            <w:tcW w:w="8080" w:type="dxa"/>
          </w:tcPr>
          <w:p w14:paraId="71674922" w14:textId="77777777" w:rsidR="00F171EB" w:rsidRPr="00353924" w:rsidRDefault="00F171EB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353924">
              <w:rPr>
                <w:rFonts w:asciiTheme="minorHAnsi" w:hAnsiTheme="minorHAnsi" w:cstheme="minorHAnsi"/>
                <w:szCs w:val="18"/>
              </w:rPr>
              <w:t>Use hearing protection</w:t>
            </w:r>
          </w:p>
          <w:p w14:paraId="5E386238" w14:textId="4EADAADF" w:rsidR="00F171EB" w:rsidRPr="00353924" w:rsidRDefault="00F171EB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353924">
              <w:rPr>
                <w:rFonts w:asciiTheme="minorHAnsi" w:hAnsiTheme="minorHAnsi" w:cstheme="minorHAnsi"/>
                <w:szCs w:val="18"/>
              </w:rPr>
              <w:t>Limit exposure duration</w:t>
            </w:r>
          </w:p>
        </w:tc>
      </w:tr>
      <w:tr w:rsidR="00F171EB" w:rsidRPr="0047336E" w14:paraId="46ABA9C5" w14:textId="77777777" w:rsidTr="00F171EB">
        <w:tc>
          <w:tcPr>
            <w:tcW w:w="3261" w:type="dxa"/>
            <w:vMerge/>
          </w:tcPr>
          <w:p w14:paraId="2AAA4122" w14:textId="77777777" w:rsidR="00F171EB" w:rsidRPr="0047336E" w:rsidRDefault="00F171EB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110" w:type="dxa"/>
          </w:tcPr>
          <w:p w14:paraId="6091721E" w14:textId="7E70359D" w:rsidR="00F171EB" w:rsidRPr="0093209B" w:rsidRDefault="00F171EB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777D00">
              <w:rPr>
                <w:rFonts w:asciiTheme="minorHAnsi" w:hAnsiTheme="minorHAnsi" w:cstheme="minorHAnsi"/>
                <w:szCs w:val="18"/>
              </w:rPr>
              <w:t>Dust / debris</w:t>
            </w:r>
          </w:p>
        </w:tc>
        <w:tc>
          <w:tcPr>
            <w:tcW w:w="8080" w:type="dxa"/>
          </w:tcPr>
          <w:p w14:paraId="457DCA09" w14:textId="4D03E1BD" w:rsidR="00F171EB" w:rsidRPr="00353924" w:rsidRDefault="00F171EB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353924">
              <w:rPr>
                <w:rFonts w:asciiTheme="minorHAnsi" w:hAnsiTheme="minorHAnsi" w:cstheme="minorHAnsi"/>
                <w:szCs w:val="18"/>
              </w:rPr>
              <w:t>Enclosed excavator cabin</w:t>
            </w:r>
          </w:p>
          <w:p w14:paraId="4B33AB96" w14:textId="53155F5B" w:rsidR="00F171EB" w:rsidRPr="00353924" w:rsidRDefault="00F171EB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353924">
              <w:rPr>
                <w:rFonts w:asciiTheme="minorHAnsi" w:hAnsiTheme="minorHAnsi" w:cstheme="minorHAnsi"/>
                <w:szCs w:val="18"/>
              </w:rPr>
              <w:t>Cover truck / trailer load when removing spoil</w:t>
            </w:r>
          </w:p>
          <w:p w14:paraId="710518DB" w14:textId="26CF9B5B" w:rsidR="00F171EB" w:rsidRPr="00353924" w:rsidRDefault="00F171EB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353924">
              <w:rPr>
                <w:rFonts w:asciiTheme="minorHAnsi" w:hAnsiTheme="minorHAnsi" w:cstheme="minorHAnsi"/>
                <w:szCs w:val="18"/>
              </w:rPr>
              <w:t>Where possible keep distance from excavation operations</w:t>
            </w:r>
          </w:p>
          <w:p w14:paraId="46D3CEA7" w14:textId="20C3485C" w:rsidR="00F171EB" w:rsidRPr="00353924" w:rsidRDefault="00353924" w:rsidP="00915D5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W</w:t>
            </w:r>
            <w:r w:rsidR="00F171EB" w:rsidRPr="00353924">
              <w:rPr>
                <w:rFonts w:asciiTheme="minorHAnsi" w:hAnsiTheme="minorHAnsi" w:cstheme="minorHAnsi"/>
                <w:szCs w:val="18"/>
              </w:rPr>
              <w:t xml:space="preserve">et down spoil with water and wear P2 dust mask if </w:t>
            </w:r>
            <w:r>
              <w:rPr>
                <w:rFonts w:asciiTheme="minorHAnsi" w:hAnsiTheme="minorHAnsi" w:cstheme="minorHAnsi"/>
                <w:szCs w:val="18"/>
              </w:rPr>
              <w:t>required</w:t>
            </w:r>
          </w:p>
        </w:tc>
      </w:tr>
      <w:tr w:rsidR="00396730" w:rsidRPr="0047336E" w14:paraId="7B43F41F" w14:textId="77777777" w:rsidTr="00F171EB">
        <w:tc>
          <w:tcPr>
            <w:tcW w:w="3261" w:type="dxa"/>
          </w:tcPr>
          <w:p w14:paraId="5F8DD88F" w14:textId="60202BB3" w:rsidR="00396730" w:rsidRPr="0047336E" w:rsidRDefault="00790C81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790C81">
              <w:rPr>
                <w:rFonts w:asciiTheme="minorHAnsi" w:hAnsiTheme="minorHAnsi" w:cstheme="minorHAnsi"/>
                <w:szCs w:val="18"/>
              </w:rPr>
              <w:t>Soil collapse / trenching (&gt;1.5 m)</w:t>
            </w:r>
          </w:p>
        </w:tc>
        <w:tc>
          <w:tcPr>
            <w:tcW w:w="4110" w:type="dxa"/>
          </w:tcPr>
          <w:p w14:paraId="5FB9D1D8" w14:textId="19D4DF14" w:rsidR="00396730" w:rsidRPr="0047336E" w:rsidRDefault="00790C81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790C81">
              <w:rPr>
                <w:rFonts w:asciiTheme="minorHAnsi" w:hAnsiTheme="minorHAnsi" w:cstheme="minorHAnsi"/>
                <w:szCs w:val="18"/>
              </w:rPr>
              <w:t>Burial, entrapment</w:t>
            </w:r>
          </w:p>
        </w:tc>
        <w:tc>
          <w:tcPr>
            <w:tcW w:w="8080" w:type="dxa"/>
          </w:tcPr>
          <w:p w14:paraId="76B43AE2" w14:textId="0327408F" w:rsidR="00396730" w:rsidRPr="00353924" w:rsidRDefault="00234DA1" w:rsidP="00353924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353924">
              <w:rPr>
                <w:rFonts w:asciiTheme="minorHAnsi" w:hAnsiTheme="minorHAnsi" w:cstheme="minorHAnsi"/>
                <w:szCs w:val="18"/>
              </w:rPr>
              <w:t>This SWMS is f</w:t>
            </w:r>
            <w:r w:rsidR="00405415" w:rsidRPr="00353924">
              <w:rPr>
                <w:rFonts w:asciiTheme="minorHAnsi" w:hAnsiTheme="minorHAnsi" w:cstheme="minorHAnsi"/>
                <w:szCs w:val="18"/>
              </w:rPr>
              <w:t>or shallow works only (&lt;1.5 m). If deeper excavation required – separate SWMS and shoring/benching</w:t>
            </w:r>
            <w:r w:rsidRPr="00353924">
              <w:rPr>
                <w:rFonts w:asciiTheme="minorHAnsi" w:hAnsiTheme="minorHAnsi" w:cstheme="minorHAnsi"/>
                <w:szCs w:val="18"/>
              </w:rPr>
              <w:t>/battering</w:t>
            </w:r>
            <w:r w:rsidR="00405415" w:rsidRPr="00353924">
              <w:rPr>
                <w:rFonts w:asciiTheme="minorHAnsi" w:hAnsiTheme="minorHAnsi" w:cstheme="minorHAnsi"/>
                <w:szCs w:val="18"/>
              </w:rPr>
              <w:t xml:space="preserve"> plan to be developed.</w:t>
            </w:r>
          </w:p>
        </w:tc>
      </w:tr>
    </w:tbl>
    <w:p w14:paraId="2048E4ED" w14:textId="2A2249A2" w:rsidR="00396730" w:rsidRPr="0047336E" w:rsidRDefault="00396730" w:rsidP="00396730">
      <w:pPr>
        <w:spacing w:before="0" w:after="160" w:line="259" w:lineRule="auto"/>
        <w:rPr>
          <w:rFonts w:asciiTheme="minorHAnsi" w:hAnsiTheme="minorHAnsi" w:cstheme="minorHAnsi"/>
          <w:szCs w:val="18"/>
        </w:rPr>
      </w:pPr>
      <w:r w:rsidRPr="0047336E">
        <w:rPr>
          <w:rFonts w:asciiTheme="minorHAnsi" w:hAnsiTheme="minorHAnsi" w:cstheme="minorHAnsi"/>
          <w:szCs w:val="18"/>
        </w:rPr>
        <w:br w:type="page"/>
      </w:r>
    </w:p>
    <w:tbl>
      <w:tblPr>
        <w:tblpPr w:leftFromText="180" w:rightFromText="180" w:vertAnchor="text" w:horzAnchor="margin" w:tblpY="166"/>
        <w:tblW w:w="497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23"/>
        <w:gridCol w:w="2825"/>
        <w:gridCol w:w="1635"/>
        <w:gridCol w:w="297"/>
        <w:gridCol w:w="3122"/>
        <w:gridCol w:w="2975"/>
        <w:gridCol w:w="1628"/>
      </w:tblGrid>
      <w:tr w:rsidR="00EA06F2" w:rsidRPr="0047336E" w14:paraId="62EA5DA2" w14:textId="77777777" w:rsidTr="000B4F25">
        <w:trPr>
          <w:trHeight w:val="277"/>
        </w:trPr>
        <w:tc>
          <w:tcPr>
            <w:tcW w:w="5000" w:type="pct"/>
            <w:gridSpan w:val="7"/>
            <w:shd w:val="clear" w:color="auto" w:fill="006B6E"/>
          </w:tcPr>
          <w:p w14:paraId="0BB61257" w14:textId="77777777" w:rsidR="00EA06F2" w:rsidRPr="0047336E" w:rsidRDefault="00EA06F2" w:rsidP="00EA06F2">
            <w:pPr>
              <w:spacing w:before="60" w:after="60"/>
              <w:ind w:left="34" w:right="141"/>
              <w:rPr>
                <w:rFonts w:asciiTheme="minorHAnsi" w:hAnsiTheme="minorHAnsi" w:cstheme="minorHAnsi"/>
                <w:b/>
                <w:color w:val="FFFFFF"/>
                <w:szCs w:val="24"/>
              </w:rPr>
            </w:pPr>
            <w:r w:rsidRPr="0047336E">
              <w:rPr>
                <w:rFonts w:asciiTheme="minorHAnsi" w:hAnsiTheme="minorHAnsi" w:cstheme="minorHAnsi"/>
                <w:b/>
                <w:color w:val="FFFFFF"/>
                <w:szCs w:val="24"/>
              </w:rPr>
              <w:lastRenderedPageBreak/>
              <w:t>Sign on Sheet (review and acknowledgement)</w:t>
            </w:r>
          </w:p>
        </w:tc>
      </w:tr>
      <w:tr w:rsidR="00EA06F2" w:rsidRPr="0047336E" w14:paraId="4713589E" w14:textId="77777777" w:rsidTr="000B4F25">
        <w:trPr>
          <w:trHeight w:val="380"/>
        </w:trPr>
        <w:tc>
          <w:tcPr>
            <w:tcW w:w="922" w:type="pct"/>
            <w:shd w:val="clear" w:color="auto" w:fill="F2F2F2" w:themeFill="background1" w:themeFillShade="F2"/>
          </w:tcPr>
          <w:p w14:paraId="6C05CEFB" w14:textId="77777777" w:rsidR="00EA06F2" w:rsidRPr="0047336E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336E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923" w:type="pct"/>
            <w:shd w:val="clear" w:color="auto" w:fill="F2F2F2" w:themeFill="background1" w:themeFillShade="F2"/>
          </w:tcPr>
          <w:p w14:paraId="35E261C7" w14:textId="77777777" w:rsidR="00EA06F2" w:rsidRPr="0047336E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336E" w:rsidDel="00F172E0">
              <w:rPr>
                <w:rFonts w:asciiTheme="minorHAnsi" w:hAnsiTheme="minorHAnsi" w:cstheme="minorHAnsi"/>
                <w:b/>
                <w:sz w:val="20"/>
              </w:rPr>
              <w:t>Signature</w:t>
            </w:r>
            <w:r w:rsidRPr="0047336E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534" w:type="pct"/>
            <w:shd w:val="clear" w:color="auto" w:fill="F2F2F2" w:themeFill="background1" w:themeFillShade="F2"/>
          </w:tcPr>
          <w:p w14:paraId="48CDED07" w14:textId="77777777" w:rsidR="00EA06F2" w:rsidRPr="0047336E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336E" w:rsidDel="00F172E0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1F0B084D" w14:textId="77777777" w:rsidR="00EA06F2" w:rsidRPr="0047336E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  <w:shd w:val="clear" w:color="auto" w:fill="F2F2F2" w:themeFill="background1" w:themeFillShade="F2"/>
          </w:tcPr>
          <w:p w14:paraId="054A34E3" w14:textId="77777777" w:rsidR="00EA06F2" w:rsidRPr="0047336E" w:rsidDel="00F172E0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336E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972" w:type="pct"/>
            <w:shd w:val="clear" w:color="auto" w:fill="F2F2F2" w:themeFill="background1" w:themeFillShade="F2"/>
          </w:tcPr>
          <w:p w14:paraId="0ADBA3D0" w14:textId="77777777" w:rsidR="00EA06F2" w:rsidRPr="0047336E" w:rsidRDefault="00EA06F2" w:rsidP="00EA06F2">
            <w:pPr>
              <w:spacing w:before="60" w:after="6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336E" w:rsidDel="00F172E0">
              <w:rPr>
                <w:rFonts w:asciiTheme="minorHAnsi" w:hAnsiTheme="minorHAnsi" w:cstheme="minorHAnsi"/>
                <w:b/>
                <w:sz w:val="20"/>
              </w:rPr>
              <w:t>Signature</w:t>
            </w:r>
            <w:r w:rsidRPr="0047336E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532" w:type="pct"/>
            <w:shd w:val="clear" w:color="auto" w:fill="F2F2F2" w:themeFill="background1" w:themeFillShade="F2"/>
          </w:tcPr>
          <w:p w14:paraId="272810A5" w14:textId="77777777" w:rsidR="00EA06F2" w:rsidRPr="0047336E" w:rsidRDefault="00EA06F2" w:rsidP="00EA06F2">
            <w:pPr>
              <w:spacing w:before="60" w:after="6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336E" w:rsidDel="00F172E0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</w:tr>
      <w:tr w:rsidR="00EA06F2" w:rsidRPr="0047336E" w14:paraId="37E38568" w14:textId="77777777" w:rsidTr="000B4F25">
        <w:trPr>
          <w:trHeight w:val="510"/>
        </w:trPr>
        <w:tc>
          <w:tcPr>
            <w:tcW w:w="922" w:type="pct"/>
          </w:tcPr>
          <w:p w14:paraId="4C3B7499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FF4EB33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EFC04C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5B0E300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E01441A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19E6FC3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66326F45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47336E" w14:paraId="680E3980" w14:textId="77777777" w:rsidTr="000B4F25">
        <w:trPr>
          <w:trHeight w:val="510"/>
        </w:trPr>
        <w:tc>
          <w:tcPr>
            <w:tcW w:w="922" w:type="pct"/>
          </w:tcPr>
          <w:p w14:paraId="2E81AA5E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3F71ABD8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06DA5331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0B62A7D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788ACEA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015E6CFF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E88255E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47336E" w14:paraId="3AB49360" w14:textId="77777777" w:rsidTr="000B4F25">
        <w:trPr>
          <w:trHeight w:val="510"/>
        </w:trPr>
        <w:tc>
          <w:tcPr>
            <w:tcW w:w="922" w:type="pct"/>
          </w:tcPr>
          <w:p w14:paraId="04C0CB3E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341BC52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3BE29BD6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7F8138EE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1B71FAA6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EA97344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45B7E40D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47336E" w14:paraId="469B92C6" w14:textId="77777777" w:rsidTr="000B4F25">
        <w:trPr>
          <w:trHeight w:val="510"/>
        </w:trPr>
        <w:tc>
          <w:tcPr>
            <w:tcW w:w="922" w:type="pct"/>
          </w:tcPr>
          <w:p w14:paraId="3C869CBF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338212F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6B5DBAB9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5D14352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48105ADC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367A7AFF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3CD50A5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47336E" w14:paraId="3CE97857" w14:textId="77777777" w:rsidTr="000B4F25">
        <w:trPr>
          <w:trHeight w:val="510"/>
        </w:trPr>
        <w:tc>
          <w:tcPr>
            <w:tcW w:w="922" w:type="pct"/>
          </w:tcPr>
          <w:p w14:paraId="595A7EAF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FBAE7B9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058907B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20AB844B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EFF0144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47E08D9B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0CA54F8C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47336E" w14:paraId="5982A694" w14:textId="77777777" w:rsidTr="000B4F25">
        <w:trPr>
          <w:trHeight w:val="510"/>
        </w:trPr>
        <w:tc>
          <w:tcPr>
            <w:tcW w:w="922" w:type="pct"/>
          </w:tcPr>
          <w:p w14:paraId="63BA6A36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018973D6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2D8088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19A8A632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75FC8166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2FD1535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7223911B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47336E" w14:paraId="163181F9" w14:textId="77777777" w:rsidTr="000B4F25">
        <w:trPr>
          <w:trHeight w:val="510"/>
        </w:trPr>
        <w:tc>
          <w:tcPr>
            <w:tcW w:w="922" w:type="pct"/>
          </w:tcPr>
          <w:p w14:paraId="043D59A8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40A525FF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AAF88AC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5B1AEA93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32A5FD2B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4EE2673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5F45DCB9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47336E" w14:paraId="7BB0CD15" w14:textId="77777777" w:rsidTr="000B4F25">
        <w:trPr>
          <w:trHeight w:val="510"/>
        </w:trPr>
        <w:tc>
          <w:tcPr>
            <w:tcW w:w="922" w:type="pct"/>
          </w:tcPr>
          <w:p w14:paraId="0453DBFE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202B4B09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37EA4EBE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2DBAAE3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30379477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5F477671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5397A564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47336E" w14:paraId="52F6F8A6" w14:textId="77777777" w:rsidTr="000B4F25">
        <w:trPr>
          <w:trHeight w:val="510"/>
        </w:trPr>
        <w:tc>
          <w:tcPr>
            <w:tcW w:w="922" w:type="pct"/>
          </w:tcPr>
          <w:p w14:paraId="48B8A413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6E7B5A12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0D3B5755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89215D8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75CE1A0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1488F05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77A368C3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47336E" w14:paraId="588797A6" w14:textId="77777777" w:rsidTr="000B4F25">
        <w:trPr>
          <w:trHeight w:val="510"/>
        </w:trPr>
        <w:tc>
          <w:tcPr>
            <w:tcW w:w="922" w:type="pct"/>
          </w:tcPr>
          <w:p w14:paraId="67ADE33A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4F309A1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AC52BFF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935AC8F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B299209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34D443EE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4E3EC139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47336E" w14:paraId="014A2BD6" w14:textId="77777777" w:rsidTr="000B4F25">
        <w:trPr>
          <w:trHeight w:val="510"/>
        </w:trPr>
        <w:tc>
          <w:tcPr>
            <w:tcW w:w="922" w:type="pct"/>
          </w:tcPr>
          <w:p w14:paraId="64D1A361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5975A58A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5C8F27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26EC93DA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CF0CD03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1CF5DC7C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F184635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47336E" w14:paraId="3A446B7F" w14:textId="77777777" w:rsidTr="000B4F25">
        <w:trPr>
          <w:trHeight w:val="510"/>
        </w:trPr>
        <w:tc>
          <w:tcPr>
            <w:tcW w:w="922" w:type="pct"/>
          </w:tcPr>
          <w:p w14:paraId="15805649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77AE211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03FB0AE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6669E73D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07D8FBCF" w14:textId="77777777" w:rsidR="00EA06F2" w:rsidRPr="0047336E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A40F636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932506F" w14:textId="77777777" w:rsidR="00EA06F2" w:rsidRPr="0047336E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338154D9" w14:textId="3B4DC00D" w:rsidR="001745CB" w:rsidRPr="0047336E" w:rsidRDefault="001745CB" w:rsidP="00EA06F2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388"/>
      </w:tblGrid>
      <w:tr w:rsidR="000B4F25" w:rsidRPr="0047336E" w14:paraId="3C4A3B17" w14:textId="77777777" w:rsidTr="000B4F25">
        <w:trPr>
          <w:trHeight w:val="286"/>
        </w:trPr>
        <w:tc>
          <w:tcPr>
            <w:tcW w:w="15388" w:type="dxa"/>
            <w:shd w:val="clear" w:color="auto" w:fill="006B6E"/>
          </w:tcPr>
          <w:p w14:paraId="3CA26004" w14:textId="11706C5D" w:rsidR="000B4F25" w:rsidRPr="0047336E" w:rsidRDefault="000B4F25" w:rsidP="00EA06F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47336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Additional Information</w:t>
            </w:r>
          </w:p>
        </w:tc>
      </w:tr>
      <w:tr w:rsidR="000B4F25" w:rsidRPr="0047336E" w14:paraId="04CBB715" w14:textId="77777777" w:rsidTr="000B4F25">
        <w:trPr>
          <w:trHeight w:val="2331"/>
        </w:trPr>
        <w:tc>
          <w:tcPr>
            <w:tcW w:w="15388" w:type="dxa"/>
          </w:tcPr>
          <w:p w14:paraId="06C9BFB2" w14:textId="77777777" w:rsidR="000B4F25" w:rsidRPr="0047336E" w:rsidRDefault="000B4F25" w:rsidP="00EA06F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79D04C10" w14:textId="77777777" w:rsidR="000B4F25" w:rsidRPr="00AA1CE3" w:rsidRDefault="000B4F25" w:rsidP="00EA06F2">
      <w:pPr>
        <w:pStyle w:val="NoSpacing"/>
        <w:rPr>
          <w:rFonts w:asciiTheme="minorHAnsi" w:hAnsiTheme="minorHAnsi" w:cstheme="minorHAnsi"/>
        </w:rPr>
      </w:pPr>
    </w:p>
    <w:sectPr w:rsidR="000B4F25" w:rsidRPr="00AA1CE3" w:rsidSect="00EA06F2">
      <w:headerReference w:type="default" r:id="rId11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5349" w14:textId="77777777" w:rsidR="007849CF" w:rsidRDefault="007849CF" w:rsidP="008670F0">
      <w:pPr>
        <w:spacing w:after="0"/>
      </w:pPr>
      <w:r>
        <w:separator/>
      </w:r>
    </w:p>
  </w:endnote>
  <w:endnote w:type="continuationSeparator" w:id="0">
    <w:p w14:paraId="1FC576D7" w14:textId="77777777" w:rsidR="007849CF" w:rsidRDefault="007849CF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04C78" w14:textId="77777777" w:rsidR="007849CF" w:rsidRDefault="007849CF" w:rsidP="008670F0">
      <w:pPr>
        <w:spacing w:after="0"/>
      </w:pPr>
      <w:r>
        <w:separator/>
      </w:r>
    </w:p>
  </w:footnote>
  <w:footnote w:type="continuationSeparator" w:id="0">
    <w:p w14:paraId="12DF3B91" w14:textId="77777777" w:rsidR="007849CF" w:rsidRDefault="007849CF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B4EF" w14:textId="50704A8A" w:rsidR="008C429D" w:rsidRDefault="008C429D" w:rsidP="001C354F">
    <w:pPr>
      <w:pStyle w:val="Header"/>
      <w:tabs>
        <w:tab w:val="clear" w:pos="4513"/>
        <w:tab w:val="clear" w:pos="9026"/>
        <w:tab w:val="righ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8246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898FD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5029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AD62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171BB6"/>
    <w:multiLevelType w:val="hybridMultilevel"/>
    <w:tmpl w:val="9544BD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B3B9A"/>
    <w:multiLevelType w:val="multilevel"/>
    <w:tmpl w:val="EE20CA9E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6" w15:restartNumberingAfterBreak="0">
    <w:nsid w:val="06F63740"/>
    <w:multiLevelType w:val="multilevel"/>
    <w:tmpl w:val="8A66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B6FC1"/>
    <w:multiLevelType w:val="hybridMultilevel"/>
    <w:tmpl w:val="F778609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201329C"/>
    <w:multiLevelType w:val="hybridMultilevel"/>
    <w:tmpl w:val="5406F7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2A5BCA">
      <w:start w:val="1"/>
      <w:numFmt w:val="bullet"/>
      <w:lvlText w:val=""/>
      <w:lvlJc w:val="left"/>
      <w:pPr>
        <w:ind w:left="1440" w:hanging="360"/>
      </w:pPr>
      <w:rPr>
        <w:rFonts w:ascii="Wingdings 2" w:hAnsi="Wingdings 2" w:hint="default"/>
        <w:color w:val="FF000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41E45"/>
    <w:multiLevelType w:val="hybridMultilevel"/>
    <w:tmpl w:val="1BE69466"/>
    <w:lvl w:ilvl="0" w:tplc="FFDC4DDA">
      <w:numFmt w:val="bullet"/>
      <w:lvlText w:val="•"/>
      <w:lvlJc w:val="left"/>
      <w:pPr>
        <w:ind w:left="394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2CB25D56"/>
    <w:multiLevelType w:val="hybridMultilevel"/>
    <w:tmpl w:val="174C0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03FE2"/>
    <w:multiLevelType w:val="hybridMultilevel"/>
    <w:tmpl w:val="EB1C3D2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A10115B"/>
    <w:multiLevelType w:val="hybridMultilevel"/>
    <w:tmpl w:val="EDA80EF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E403BB7"/>
    <w:multiLevelType w:val="multilevel"/>
    <w:tmpl w:val="F96E8E00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505A5118"/>
    <w:multiLevelType w:val="multilevel"/>
    <w:tmpl w:val="E6AC072C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5" w15:restartNumberingAfterBreak="0">
    <w:nsid w:val="51F72E14"/>
    <w:multiLevelType w:val="hybridMultilevel"/>
    <w:tmpl w:val="BEA69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851D2"/>
    <w:multiLevelType w:val="hybridMultilevel"/>
    <w:tmpl w:val="36ACC66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7BA0689"/>
    <w:multiLevelType w:val="hybridMultilevel"/>
    <w:tmpl w:val="B138495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B476287"/>
    <w:multiLevelType w:val="hybridMultilevel"/>
    <w:tmpl w:val="230E310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CDB6EDE"/>
    <w:multiLevelType w:val="hybridMultilevel"/>
    <w:tmpl w:val="0B6A5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564C9"/>
    <w:multiLevelType w:val="multilevel"/>
    <w:tmpl w:val="F0B88D0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70792FCE"/>
    <w:multiLevelType w:val="hybridMultilevel"/>
    <w:tmpl w:val="7D10639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40F3FE0"/>
    <w:multiLevelType w:val="hybridMultilevel"/>
    <w:tmpl w:val="4D9CB0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4D726CD"/>
    <w:multiLevelType w:val="hybridMultilevel"/>
    <w:tmpl w:val="7806E0E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8791308"/>
    <w:multiLevelType w:val="hybridMultilevel"/>
    <w:tmpl w:val="8362B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D56B4"/>
    <w:multiLevelType w:val="hybridMultilevel"/>
    <w:tmpl w:val="1510743C"/>
    <w:lvl w:ilvl="0" w:tplc="AE86F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14045">
    <w:abstractNumId w:val="24"/>
  </w:num>
  <w:num w:numId="2" w16cid:durableId="1710491635">
    <w:abstractNumId w:val="20"/>
  </w:num>
  <w:num w:numId="3" w16cid:durableId="1131561171">
    <w:abstractNumId w:val="14"/>
  </w:num>
  <w:num w:numId="4" w16cid:durableId="641546790">
    <w:abstractNumId w:val="3"/>
  </w:num>
  <w:num w:numId="5" w16cid:durableId="1500465966">
    <w:abstractNumId w:val="1"/>
  </w:num>
  <w:num w:numId="6" w16cid:durableId="1814062148">
    <w:abstractNumId w:val="0"/>
  </w:num>
  <w:num w:numId="7" w16cid:durableId="1787115581">
    <w:abstractNumId w:val="5"/>
  </w:num>
  <w:num w:numId="8" w16cid:durableId="1250694075">
    <w:abstractNumId w:val="2"/>
  </w:num>
  <w:num w:numId="9" w16cid:durableId="1192189030">
    <w:abstractNumId w:val="13"/>
  </w:num>
  <w:num w:numId="10" w16cid:durableId="787242604">
    <w:abstractNumId w:val="25"/>
  </w:num>
  <w:num w:numId="11" w16cid:durableId="515079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5344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499414">
    <w:abstractNumId w:val="9"/>
  </w:num>
  <w:num w:numId="14" w16cid:durableId="1335114182">
    <w:abstractNumId w:val="6"/>
  </w:num>
  <w:num w:numId="15" w16cid:durableId="901676237">
    <w:abstractNumId w:val="15"/>
  </w:num>
  <w:num w:numId="16" w16cid:durableId="884759033">
    <w:abstractNumId w:val="8"/>
  </w:num>
  <w:num w:numId="17" w16cid:durableId="1800996129">
    <w:abstractNumId w:val="19"/>
  </w:num>
  <w:num w:numId="18" w16cid:durableId="265040515">
    <w:abstractNumId w:val="7"/>
  </w:num>
  <w:num w:numId="19" w16cid:durableId="1076518358">
    <w:abstractNumId w:val="10"/>
  </w:num>
  <w:num w:numId="20" w16cid:durableId="1880043098">
    <w:abstractNumId w:val="22"/>
  </w:num>
  <w:num w:numId="21" w16cid:durableId="2119518771">
    <w:abstractNumId w:val="12"/>
  </w:num>
  <w:num w:numId="22" w16cid:durableId="475535227">
    <w:abstractNumId w:val="23"/>
  </w:num>
  <w:num w:numId="23" w16cid:durableId="86315679">
    <w:abstractNumId w:val="4"/>
  </w:num>
  <w:num w:numId="24" w16cid:durableId="2084716614">
    <w:abstractNumId w:val="21"/>
  </w:num>
  <w:num w:numId="25" w16cid:durableId="898439772">
    <w:abstractNumId w:val="18"/>
  </w:num>
  <w:num w:numId="26" w16cid:durableId="1367368347">
    <w:abstractNumId w:val="11"/>
  </w:num>
  <w:num w:numId="27" w16cid:durableId="212428535">
    <w:abstractNumId w:val="16"/>
  </w:num>
  <w:num w:numId="28" w16cid:durableId="389155502">
    <w:abstractNumId w:val="17"/>
  </w:num>
  <w:num w:numId="29" w16cid:durableId="700597424">
    <w:abstractNumId w:val="13"/>
  </w:num>
  <w:num w:numId="30" w16cid:durableId="1823497824">
    <w:abstractNumId w:val="13"/>
  </w:num>
  <w:num w:numId="31" w16cid:durableId="2130317008">
    <w:abstractNumId w:val="13"/>
  </w:num>
  <w:num w:numId="32" w16cid:durableId="1047948365">
    <w:abstractNumId w:val="13"/>
  </w:num>
  <w:num w:numId="33" w16cid:durableId="14848594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0"/>
  <w:defaultTabStop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6C34"/>
    <w:rsid w:val="00012D04"/>
    <w:rsid w:val="00021A27"/>
    <w:rsid w:val="000242D5"/>
    <w:rsid w:val="00045BD7"/>
    <w:rsid w:val="00046971"/>
    <w:rsid w:val="0004717F"/>
    <w:rsid w:val="000536C4"/>
    <w:rsid w:val="000567DF"/>
    <w:rsid w:val="00065AFC"/>
    <w:rsid w:val="00077FC4"/>
    <w:rsid w:val="00080AFA"/>
    <w:rsid w:val="000811F3"/>
    <w:rsid w:val="0008591B"/>
    <w:rsid w:val="00087D63"/>
    <w:rsid w:val="000B4F25"/>
    <w:rsid w:val="000C796C"/>
    <w:rsid w:val="000E07FB"/>
    <w:rsid w:val="000E0C47"/>
    <w:rsid w:val="000F34EF"/>
    <w:rsid w:val="00102E7D"/>
    <w:rsid w:val="00107F9A"/>
    <w:rsid w:val="00117ECE"/>
    <w:rsid w:val="001745CB"/>
    <w:rsid w:val="001A2C57"/>
    <w:rsid w:val="001A30EB"/>
    <w:rsid w:val="001B1824"/>
    <w:rsid w:val="001C1BB9"/>
    <w:rsid w:val="001C354F"/>
    <w:rsid w:val="001D10A8"/>
    <w:rsid w:val="001D7E01"/>
    <w:rsid w:val="001E4487"/>
    <w:rsid w:val="00211E08"/>
    <w:rsid w:val="00234DA1"/>
    <w:rsid w:val="002350D1"/>
    <w:rsid w:val="00240AF9"/>
    <w:rsid w:val="00240CAA"/>
    <w:rsid w:val="00240DAD"/>
    <w:rsid w:val="002604D0"/>
    <w:rsid w:val="00264C84"/>
    <w:rsid w:val="00287F7F"/>
    <w:rsid w:val="00290431"/>
    <w:rsid w:val="002B5B60"/>
    <w:rsid w:val="002D4C49"/>
    <w:rsid w:val="002E65A6"/>
    <w:rsid w:val="00302152"/>
    <w:rsid w:val="00316846"/>
    <w:rsid w:val="00317E60"/>
    <w:rsid w:val="003338CF"/>
    <w:rsid w:val="003351D5"/>
    <w:rsid w:val="00337D7D"/>
    <w:rsid w:val="0034180C"/>
    <w:rsid w:val="00342EE6"/>
    <w:rsid w:val="00353924"/>
    <w:rsid w:val="00370DCD"/>
    <w:rsid w:val="00394B19"/>
    <w:rsid w:val="00396730"/>
    <w:rsid w:val="00397523"/>
    <w:rsid w:val="00397BB7"/>
    <w:rsid w:val="003A214E"/>
    <w:rsid w:val="003B037F"/>
    <w:rsid w:val="003C2E8B"/>
    <w:rsid w:val="003C4AB2"/>
    <w:rsid w:val="003D6182"/>
    <w:rsid w:val="003E4F99"/>
    <w:rsid w:val="003F1042"/>
    <w:rsid w:val="003F5298"/>
    <w:rsid w:val="00405415"/>
    <w:rsid w:val="00411D65"/>
    <w:rsid w:val="00427827"/>
    <w:rsid w:val="0043680A"/>
    <w:rsid w:val="004406E0"/>
    <w:rsid w:val="00444844"/>
    <w:rsid w:val="00457152"/>
    <w:rsid w:val="004612D6"/>
    <w:rsid w:val="0046354E"/>
    <w:rsid w:val="0047336E"/>
    <w:rsid w:val="00477A9F"/>
    <w:rsid w:val="004828D7"/>
    <w:rsid w:val="00496959"/>
    <w:rsid w:val="004A3688"/>
    <w:rsid w:val="004B3CA7"/>
    <w:rsid w:val="004B7AF7"/>
    <w:rsid w:val="004D6212"/>
    <w:rsid w:val="004E2602"/>
    <w:rsid w:val="004E73F1"/>
    <w:rsid w:val="004F081B"/>
    <w:rsid w:val="004F275A"/>
    <w:rsid w:val="004F5B55"/>
    <w:rsid w:val="004F627F"/>
    <w:rsid w:val="004F68F2"/>
    <w:rsid w:val="0052229B"/>
    <w:rsid w:val="00524DDC"/>
    <w:rsid w:val="005266B9"/>
    <w:rsid w:val="00543F05"/>
    <w:rsid w:val="00563DB0"/>
    <w:rsid w:val="00571C6A"/>
    <w:rsid w:val="00583CDA"/>
    <w:rsid w:val="005955A9"/>
    <w:rsid w:val="00597F0F"/>
    <w:rsid w:val="005C5F5A"/>
    <w:rsid w:val="005D446E"/>
    <w:rsid w:val="005E0992"/>
    <w:rsid w:val="005F60CF"/>
    <w:rsid w:val="005F6C2E"/>
    <w:rsid w:val="00605A7B"/>
    <w:rsid w:val="00606072"/>
    <w:rsid w:val="0061335E"/>
    <w:rsid w:val="0063695F"/>
    <w:rsid w:val="00641464"/>
    <w:rsid w:val="00641907"/>
    <w:rsid w:val="00643D8E"/>
    <w:rsid w:val="00644318"/>
    <w:rsid w:val="0064574B"/>
    <w:rsid w:val="0066080A"/>
    <w:rsid w:val="00685D50"/>
    <w:rsid w:val="00695CB7"/>
    <w:rsid w:val="006A0A29"/>
    <w:rsid w:val="006B486E"/>
    <w:rsid w:val="006C359E"/>
    <w:rsid w:val="006F040E"/>
    <w:rsid w:val="006F42D8"/>
    <w:rsid w:val="00706A00"/>
    <w:rsid w:val="00741F5B"/>
    <w:rsid w:val="007623A6"/>
    <w:rsid w:val="00777900"/>
    <w:rsid w:val="00777D00"/>
    <w:rsid w:val="00780447"/>
    <w:rsid w:val="00781F43"/>
    <w:rsid w:val="007849CF"/>
    <w:rsid w:val="007909EB"/>
    <w:rsid w:val="00790C81"/>
    <w:rsid w:val="007A3990"/>
    <w:rsid w:val="007A4B1E"/>
    <w:rsid w:val="007C70F2"/>
    <w:rsid w:val="007D3C1A"/>
    <w:rsid w:val="007D3CCA"/>
    <w:rsid w:val="007E5D3A"/>
    <w:rsid w:val="00800B75"/>
    <w:rsid w:val="00812D64"/>
    <w:rsid w:val="008369C6"/>
    <w:rsid w:val="00850C14"/>
    <w:rsid w:val="008538CA"/>
    <w:rsid w:val="00860695"/>
    <w:rsid w:val="008670F0"/>
    <w:rsid w:val="008757E7"/>
    <w:rsid w:val="008A0288"/>
    <w:rsid w:val="008A21E8"/>
    <w:rsid w:val="008B69E1"/>
    <w:rsid w:val="008C429D"/>
    <w:rsid w:val="008E343F"/>
    <w:rsid w:val="008F16C0"/>
    <w:rsid w:val="008F583B"/>
    <w:rsid w:val="008F772E"/>
    <w:rsid w:val="00915D51"/>
    <w:rsid w:val="0093209B"/>
    <w:rsid w:val="00941168"/>
    <w:rsid w:val="00945947"/>
    <w:rsid w:val="009511CA"/>
    <w:rsid w:val="0096417A"/>
    <w:rsid w:val="00973F3C"/>
    <w:rsid w:val="00974002"/>
    <w:rsid w:val="00976DAF"/>
    <w:rsid w:val="00984490"/>
    <w:rsid w:val="00995892"/>
    <w:rsid w:val="00995FE3"/>
    <w:rsid w:val="009A23EF"/>
    <w:rsid w:val="009B624A"/>
    <w:rsid w:val="009B724E"/>
    <w:rsid w:val="009C2EFE"/>
    <w:rsid w:val="009C3EFD"/>
    <w:rsid w:val="009D4A7B"/>
    <w:rsid w:val="009F7815"/>
    <w:rsid w:val="00A0376C"/>
    <w:rsid w:val="00A04506"/>
    <w:rsid w:val="00A12544"/>
    <w:rsid w:val="00A26454"/>
    <w:rsid w:val="00A2770D"/>
    <w:rsid w:val="00A32649"/>
    <w:rsid w:val="00A328FB"/>
    <w:rsid w:val="00A42398"/>
    <w:rsid w:val="00A7375C"/>
    <w:rsid w:val="00A86069"/>
    <w:rsid w:val="00A8610E"/>
    <w:rsid w:val="00A86D04"/>
    <w:rsid w:val="00AA1CE3"/>
    <w:rsid w:val="00AA4BD9"/>
    <w:rsid w:val="00AB409F"/>
    <w:rsid w:val="00AC3450"/>
    <w:rsid w:val="00AC5F00"/>
    <w:rsid w:val="00AF1D53"/>
    <w:rsid w:val="00B07A4F"/>
    <w:rsid w:val="00B313B5"/>
    <w:rsid w:val="00B953C4"/>
    <w:rsid w:val="00BA3D27"/>
    <w:rsid w:val="00BB7CBD"/>
    <w:rsid w:val="00BD76EA"/>
    <w:rsid w:val="00BE3FF8"/>
    <w:rsid w:val="00BF56C0"/>
    <w:rsid w:val="00BF6E2D"/>
    <w:rsid w:val="00C02821"/>
    <w:rsid w:val="00C038C9"/>
    <w:rsid w:val="00C26E3F"/>
    <w:rsid w:val="00C35220"/>
    <w:rsid w:val="00C67ED8"/>
    <w:rsid w:val="00C86E99"/>
    <w:rsid w:val="00CB2CA6"/>
    <w:rsid w:val="00CC55E1"/>
    <w:rsid w:val="00CC5A79"/>
    <w:rsid w:val="00CD4C51"/>
    <w:rsid w:val="00CE231E"/>
    <w:rsid w:val="00CE3537"/>
    <w:rsid w:val="00D02657"/>
    <w:rsid w:val="00D14D3D"/>
    <w:rsid w:val="00D23D6E"/>
    <w:rsid w:val="00D47417"/>
    <w:rsid w:val="00D57DDB"/>
    <w:rsid w:val="00D82119"/>
    <w:rsid w:val="00D903D5"/>
    <w:rsid w:val="00DB15A9"/>
    <w:rsid w:val="00DB5FC6"/>
    <w:rsid w:val="00DC36B2"/>
    <w:rsid w:val="00DF0ADB"/>
    <w:rsid w:val="00DF1A1E"/>
    <w:rsid w:val="00E321F4"/>
    <w:rsid w:val="00E41DFE"/>
    <w:rsid w:val="00E425E9"/>
    <w:rsid w:val="00E42F9C"/>
    <w:rsid w:val="00E50FF8"/>
    <w:rsid w:val="00E5728E"/>
    <w:rsid w:val="00E719EA"/>
    <w:rsid w:val="00E753B5"/>
    <w:rsid w:val="00E83D4C"/>
    <w:rsid w:val="00E9358F"/>
    <w:rsid w:val="00EA06F2"/>
    <w:rsid w:val="00EB6258"/>
    <w:rsid w:val="00EB66D0"/>
    <w:rsid w:val="00ED1EB9"/>
    <w:rsid w:val="00EE5661"/>
    <w:rsid w:val="00F11F89"/>
    <w:rsid w:val="00F138CA"/>
    <w:rsid w:val="00F14F73"/>
    <w:rsid w:val="00F16109"/>
    <w:rsid w:val="00F171EB"/>
    <w:rsid w:val="00F26EB5"/>
    <w:rsid w:val="00F37C2E"/>
    <w:rsid w:val="00F664B3"/>
    <w:rsid w:val="00F80558"/>
    <w:rsid w:val="00FA276E"/>
    <w:rsid w:val="00FA380F"/>
    <w:rsid w:val="00FA4913"/>
    <w:rsid w:val="00FC15F7"/>
    <w:rsid w:val="00FC2A51"/>
    <w:rsid w:val="00FC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8761C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042"/>
    <w:pPr>
      <w:spacing w:before="80" w:after="80" w:line="240" w:lineRule="auto"/>
    </w:pPr>
    <w:rPr>
      <w:rFonts w:ascii="Arial" w:hAnsi="Arial"/>
      <w:sz w:val="18"/>
    </w:rPr>
  </w:style>
  <w:style w:type="paragraph" w:styleId="Heading1">
    <w:name w:val="heading 1"/>
    <w:next w:val="Normal"/>
    <w:link w:val="Heading1Char"/>
    <w:uiPriority w:val="9"/>
    <w:qFormat/>
    <w:rsid w:val="009F7815"/>
    <w:pPr>
      <w:keepNext/>
      <w:keepLines/>
      <w:spacing w:before="240" w:after="120" w:line="240" w:lineRule="auto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9F7815"/>
    <w:pPr>
      <w:outlineLvl w:val="1"/>
    </w:pPr>
    <w:rPr>
      <w:rFonts w:eastAsia="Times New Roman"/>
      <w:color w:val="006B6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318"/>
    <w:pPr>
      <w:keepNext/>
      <w:keepLines/>
      <w:spacing w:before="240"/>
      <w:outlineLvl w:val="2"/>
    </w:pPr>
    <w:rPr>
      <w:rFonts w:eastAsiaTheme="majorEastAsia" w:cstheme="majorBidi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B037F"/>
    <w:pPr>
      <w:tabs>
        <w:tab w:val="right" w:pos="9214"/>
      </w:tabs>
      <w:spacing w:before="0" w:after="0"/>
    </w:pPr>
    <w:rPr>
      <w:color w:val="006B6E"/>
    </w:rPr>
  </w:style>
  <w:style w:type="character" w:customStyle="1" w:styleId="FooterChar">
    <w:name w:val="Footer Char"/>
    <w:basedOn w:val="DefaultParagraphFont"/>
    <w:link w:val="Footer"/>
    <w:uiPriority w:val="99"/>
    <w:rsid w:val="003B037F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7815"/>
    <w:rPr>
      <w:rFonts w:ascii="Arial" w:eastAsiaTheme="majorEastAsia" w:hAnsi="Arial" w:cstheme="majorBidi"/>
      <w:b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DF0ADB"/>
    <w:rPr>
      <w:color w:val="0000FF"/>
      <w:u w:val="single"/>
    </w:rPr>
  </w:style>
  <w:style w:type="paragraph" w:styleId="ListParagraph">
    <w:name w:val="List Paragraph"/>
    <w:aliases w:val="Liberty List Paragraph,FG List Paragraph"/>
    <w:basedOn w:val="Normal"/>
    <w:link w:val="ListParagraphChar"/>
    <w:uiPriority w:val="34"/>
    <w:qFormat/>
    <w:rsid w:val="00941168"/>
    <w:pPr>
      <w:numPr>
        <w:numId w:val="9"/>
      </w:numPr>
    </w:pPr>
    <w:rPr>
      <w:szCs w:val="20"/>
    </w:rPr>
  </w:style>
  <w:style w:type="table" w:styleId="TableGrid">
    <w:name w:val="Table Grid"/>
    <w:basedOn w:val="TableNormal"/>
    <w:uiPriority w:val="59"/>
    <w:rsid w:val="00DF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qFormat/>
    <w:rsid w:val="003338CF"/>
    <w:pPr>
      <w:spacing w:after="120" w:line="240" w:lineRule="auto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338CF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9F7815"/>
    <w:rPr>
      <w:rFonts w:ascii="Arial" w:eastAsia="Times New Roman" w:hAnsi="Arial" w:cstheme="majorBidi"/>
      <w:b/>
      <w:color w:val="006B6E"/>
      <w:sz w:val="24"/>
      <w:szCs w:val="26"/>
    </w:rPr>
  </w:style>
  <w:style w:type="paragraph" w:styleId="Title">
    <w:name w:val="Title"/>
    <w:next w:val="Normal"/>
    <w:link w:val="TitleChar"/>
    <w:uiPriority w:val="10"/>
    <w:qFormat/>
    <w:rsid w:val="00D57DDB"/>
    <w:pPr>
      <w:spacing w:after="240" w:line="240" w:lineRule="auto"/>
    </w:pPr>
    <w:rPr>
      <w:rFonts w:ascii="Arial" w:eastAsiaTheme="majorEastAsia" w:hAnsi="Arial" w:cstheme="majorBidi"/>
      <w:color w:val="696E75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DDB"/>
    <w:rPr>
      <w:rFonts w:ascii="Arial" w:eastAsiaTheme="majorEastAsia" w:hAnsi="Arial" w:cstheme="majorBidi"/>
      <w:color w:val="696E75"/>
      <w:spacing w:val="-10"/>
      <w:kern w:val="28"/>
      <w:sz w:val="4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644318"/>
    <w:rPr>
      <w:rFonts w:ascii="Arial" w:eastAsiaTheme="majorEastAsia" w:hAnsi="Arial" w:cstheme="majorBidi"/>
      <w:i/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3A214E"/>
    <w:rPr>
      <w:rFonts w:ascii="Arial" w:eastAsiaTheme="majorEastAsia" w:hAnsi="Arial" w:cstheme="majorBidi"/>
      <w:caps/>
      <w:color w:val="006B6E"/>
      <w:spacing w:val="8"/>
      <w:kern w:val="28"/>
      <w:sz w:val="28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A214E"/>
    <w:rPr>
      <w:rFonts w:ascii="Arial" w:eastAsiaTheme="majorEastAsia" w:hAnsi="Arial" w:cstheme="majorBidi"/>
      <w:caps/>
      <w:color w:val="006B6E"/>
      <w:spacing w:val="8"/>
      <w:kern w:val="28"/>
      <w:sz w:val="28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89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0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8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81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81B"/>
    <w:rPr>
      <w:rFonts w:ascii="Arial" w:hAnsi="Arial"/>
      <w:b/>
      <w:bCs/>
      <w:sz w:val="20"/>
      <w:szCs w:val="20"/>
    </w:rPr>
  </w:style>
  <w:style w:type="paragraph" w:styleId="ListBullet">
    <w:name w:val="List Bullet"/>
    <w:basedOn w:val="BodyText"/>
    <w:uiPriority w:val="99"/>
    <w:unhideWhenUsed/>
    <w:qFormat/>
    <w:rsid w:val="0064574B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unhideWhenUsed/>
    <w:rsid w:val="00046971"/>
    <w:pPr>
      <w:numPr>
        <w:ilvl w:val="1"/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6971"/>
    <w:pPr>
      <w:numPr>
        <w:ilvl w:val="2"/>
        <w:numId w:val="7"/>
      </w:numPr>
      <w:contextualSpacing/>
    </w:pPr>
  </w:style>
  <w:style w:type="paragraph" w:styleId="Revision">
    <w:name w:val="Revision"/>
    <w:hidden/>
    <w:uiPriority w:val="99"/>
    <w:semiHidden/>
    <w:rsid w:val="00046971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046971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3F1042"/>
    <w:pPr>
      <w:spacing w:after="0" w:line="240" w:lineRule="auto"/>
    </w:pPr>
    <w:rPr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8"/>
    <w:qFormat/>
    <w:rsid w:val="003F1042"/>
    <w:rPr>
      <w:b/>
      <w:bCs/>
    </w:rPr>
  </w:style>
  <w:style w:type="paragraph" w:styleId="ListNumber">
    <w:name w:val="List Number"/>
    <w:basedOn w:val="BodyText"/>
    <w:uiPriority w:val="99"/>
    <w:unhideWhenUsed/>
    <w:rsid w:val="00C86E99"/>
    <w:pPr>
      <w:numPr>
        <w:numId w:val="3"/>
      </w:numPr>
    </w:pPr>
  </w:style>
  <w:style w:type="character" w:customStyle="1" w:styleId="Emphasised">
    <w:name w:val="Emphasised"/>
    <w:basedOn w:val="DefaultParagraphFont"/>
    <w:uiPriority w:val="1"/>
    <w:qFormat/>
    <w:rsid w:val="00941168"/>
    <w:rPr>
      <w:b/>
      <w:color w:val="145B85"/>
    </w:rPr>
  </w:style>
  <w:style w:type="paragraph" w:styleId="NoSpacing">
    <w:name w:val="No Spacing"/>
    <w:uiPriority w:val="1"/>
    <w:qFormat/>
    <w:rsid w:val="00941168"/>
    <w:pPr>
      <w:spacing w:after="0" w:line="240" w:lineRule="auto"/>
    </w:pPr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9C3EFD"/>
    <w:rPr>
      <w:color w:val="808080"/>
    </w:rPr>
  </w:style>
  <w:style w:type="character" w:customStyle="1" w:styleId="ListParagraphChar">
    <w:name w:val="List Paragraph Char"/>
    <w:aliases w:val="Liberty List Paragraph Char,FG List Paragraph Char"/>
    <w:basedOn w:val="DefaultParagraphFont"/>
    <w:link w:val="ListParagraph"/>
    <w:uiPriority w:val="34"/>
    <w:locked/>
    <w:rsid w:val="00AA4BD9"/>
    <w:rPr>
      <w:rFonts w:ascii="Arial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4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65F1F92071475276E05315230A0A9CBF" version="1.0.0">
  <systemFields>
    <field name="Objective-Id">
      <value order="0">A39761811</value>
    </field>
    <field name="Objective-Title">
      <value order="0">WorkSafe Info sheet - portrait - General</value>
    </field>
    <field name="Objective-Description">
      <value order="0"/>
    </field>
    <field name="Objective-CreationStamp">
      <value order="0">2021-09-02T00:46:08Z</value>
    </field>
    <field name="Objective-IsApproved">
      <value order="0">false</value>
    </field>
    <field name="Objective-IsPublished">
      <value order="0">true</value>
    </field>
    <field name="Objective-DatePublished">
      <value order="0">2023-02-10T00:10:23Z</value>
    </field>
    <field name="Objective-ModificationStamp">
      <value order="0">2023-02-10T00:10:23Z</value>
    </field>
    <field name="Objective-Owner">
      <value order="0">STAIN, Lin</value>
    </field>
    <field name="Objective-Path">
      <value order="0">DMIRS Global Folder:02 Corporate File Plan:Safety Regulation:Regulatory Support:Information and Stakeholder Engagement:Publication Management:Reviewing:Style Guide:Templates</value>
    </field>
    <field name="Objective-Parent">
      <value order="0">Templates</value>
    </field>
    <field name="Objective-State">
      <value order="0">Published</value>
    </field>
    <field name="Objective-VersionId">
      <value order="0">vA54202598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DMS0324/2021</value>
    </field>
    <field name="Objective-Classification">
      <value order="0">OFFICIAL</value>
    </field>
    <field name="Objective-Caveats">
      <value order="0"/>
    </field>
  </systemFields>
  <catalogues>
    <catalogue name="Document Worksafe Type Catalogue" type="type" ori="id:cA42">
      <field name="Objective-Document Worksafe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End User">
        <value order="0"/>
      </field>
      <field name="Objective-PCI DSS Check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7F8F128-B230-4F59-97E4-FF40543BB3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4</Pages>
  <Words>1025</Words>
  <Characters>5291</Characters>
  <Application>Microsoft Office Word</Application>
  <DocSecurity>0</DocSecurity>
  <Lines>248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risk construction work safe work method statement template</vt:lpstr>
    </vt:vector>
  </TitlesOfParts>
  <Company>Department of Mines and Petroleum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risk construction work safe work method statement template</dc:title>
  <dc:subject/>
  <dc:creator>DMIRS</dc:creator>
  <cp:keywords/>
  <dc:description/>
  <cp:lastModifiedBy>Caitlin Purcell</cp:lastModifiedBy>
  <cp:revision>74</cp:revision>
  <dcterms:created xsi:type="dcterms:W3CDTF">2025-10-06T07:57:00Z</dcterms:created>
  <dcterms:modified xsi:type="dcterms:W3CDTF">2025-10-24T07:05:00Z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A39761811</vt:lpwstr>
  </property>
  <property fmtid="{D5CDD505-2E9C-101B-9397-08002B2CF9AE}" pid="4" name="Objective-Title">
    <vt:lpwstr>WorkSafe Info sheet - portrait - General</vt:lpwstr>
  </property>
  <property fmtid="{D5CDD505-2E9C-101B-9397-08002B2CF9AE}" pid="5" name="Objective-Description">
    <vt:lpwstr/>
  </property>
  <property fmtid="{D5CDD505-2E9C-101B-9397-08002B2CF9AE}" pid="6" name="Objective-CreationStamp">
    <vt:filetime>2021-09-02T00:46:08Z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2023-02-10T00:10:23Z</vt:filetime>
  </property>
  <property fmtid="{D5CDD505-2E9C-101B-9397-08002B2CF9AE}" pid="10" name="Objective-ModificationStamp">
    <vt:filetime>2023-02-10T00:10:23Z</vt:filetime>
  </property>
  <property fmtid="{D5CDD505-2E9C-101B-9397-08002B2CF9AE}" pid="11" name="Objective-Owner">
    <vt:lpwstr>STAIN, Lin</vt:lpwstr>
  </property>
  <property fmtid="{D5CDD505-2E9C-101B-9397-08002B2CF9AE}" pid="12" name="Objective-Path">
    <vt:lpwstr>DMIRS Global Folder:02 Corporate File Plan:Safety Regulation:Regulatory Support:Information and Stakeholder Engagement:Publication Management:Reviewing:Style Guide:Templates</vt:lpwstr>
  </property>
  <property fmtid="{D5CDD505-2E9C-101B-9397-08002B2CF9AE}" pid="13" name="Objective-Parent">
    <vt:lpwstr>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vA54202598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DMS0324/2021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</Properties>
</file>