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6CF" w14:textId="1C23AAA9" w:rsidR="003F1042" w:rsidRPr="008D3BFC" w:rsidRDefault="00974002" w:rsidP="009F7815">
      <w:pPr>
        <w:pStyle w:val="Heading2"/>
        <w:rPr>
          <w:rFonts w:asciiTheme="minorHAnsi" w:hAnsiTheme="minorHAnsi" w:cstheme="minorHAnsi"/>
        </w:rPr>
      </w:pPr>
      <w:bookmarkStart w:id="0" w:name="_Toc513025265"/>
      <w:r w:rsidRPr="008D3BFC">
        <w:rPr>
          <w:rFonts w:asciiTheme="minorHAnsi" w:hAnsiTheme="minorHAnsi" w:cstheme="minorHAnsi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CDA65F6" wp14:editId="233E21FD">
            <wp:simplePos x="0" y="0"/>
            <wp:positionH relativeFrom="column">
              <wp:posOffset>9012555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5860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7234" name="Picture 858607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BFC">
        <w:rPr>
          <w:rFonts w:asciiTheme="minorHAnsi" w:hAnsiTheme="minorHAnsi" w:cstheme="minorHAnsi"/>
        </w:rPr>
        <w:t>S</w:t>
      </w:r>
      <w:r w:rsidR="003F1042" w:rsidRPr="008D3BFC">
        <w:rPr>
          <w:rFonts w:asciiTheme="minorHAnsi" w:hAnsiTheme="minorHAnsi" w:cstheme="minorHAnsi"/>
        </w:rPr>
        <w:t xml:space="preserve">afe work method statement </w:t>
      </w:r>
      <w:r w:rsidRPr="008D3BFC">
        <w:rPr>
          <w:rFonts w:asciiTheme="minorHAnsi" w:hAnsiTheme="minorHAnsi" w:cstheme="minorHAnsi"/>
        </w:rPr>
        <w:t>(SWMS)</w:t>
      </w:r>
      <w:bookmarkEnd w:id="0"/>
      <w:r w:rsidR="00491B67" w:rsidRPr="008D3BFC">
        <w:rPr>
          <w:rFonts w:asciiTheme="minorHAnsi" w:hAnsiTheme="minorHAnsi" w:cstheme="minorHAnsi"/>
        </w:rPr>
        <w:t>: Plant &amp; machinery operation</w:t>
      </w:r>
    </w:p>
    <w:p w14:paraId="10B477D3" w14:textId="1D68675B" w:rsidR="00DF1A1E" w:rsidRPr="008D3BFC" w:rsidRDefault="00DF1A1E" w:rsidP="003338CF">
      <w:pPr>
        <w:rPr>
          <w:rFonts w:asciiTheme="minorHAnsi" w:hAnsiTheme="minorHAnsi" w:cstheme="minorHAnsi"/>
          <w:i/>
        </w:rPr>
      </w:pPr>
      <w:r w:rsidRPr="008D3BFC">
        <w:rPr>
          <w:rFonts w:asciiTheme="minorHAnsi" w:hAnsiTheme="minorHAnsi" w:cstheme="minorHAnsi"/>
          <w:i/>
        </w:rPr>
        <w:t>Note: Work must be performe</w:t>
      </w:r>
      <w:r w:rsidR="00C038C9" w:rsidRPr="008D3BFC">
        <w:rPr>
          <w:rFonts w:asciiTheme="minorHAnsi" w:hAnsiTheme="minorHAnsi" w:cstheme="minorHAnsi"/>
          <w:i/>
        </w:rPr>
        <w:t xml:space="preserve">d in accordance with this SWMS. </w:t>
      </w:r>
      <w:r w:rsidRPr="008D3BFC">
        <w:rPr>
          <w:rFonts w:asciiTheme="minorHAnsi" w:hAnsiTheme="minorHAnsi" w:cstheme="minorHAnsi"/>
          <w:i/>
        </w:rPr>
        <w:t>This SWM</w:t>
      </w:r>
      <w:r w:rsidR="008E343F" w:rsidRPr="008D3BFC">
        <w:rPr>
          <w:rFonts w:asciiTheme="minorHAnsi" w:hAnsiTheme="minorHAnsi" w:cstheme="minorHAnsi"/>
          <w:i/>
        </w:rPr>
        <w:t xml:space="preserve">S must be kept accessible for each relevant worker and available </w:t>
      </w:r>
      <w:r w:rsidRPr="008D3BFC">
        <w:rPr>
          <w:rFonts w:asciiTheme="minorHAnsi" w:hAnsiTheme="minorHAnsi" w:cstheme="minorHAnsi"/>
          <w:i/>
        </w:rPr>
        <w:t>for inspection until the high risk construction work related to this SWMS is completed. If the SWMS is revised, every version should be kept. If a notifiable incident occurs in relation to the high risk construction work in this SWMS, the SWMS must be kept for at least 2 years from the date of the notifiable incident.</w:t>
      </w:r>
    </w:p>
    <w:tbl>
      <w:tblPr>
        <w:tblStyle w:val="TableGridLight"/>
        <w:tblW w:w="498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2779"/>
        <w:gridCol w:w="4890"/>
        <w:gridCol w:w="2476"/>
        <w:gridCol w:w="5194"/>
      </w:tblGrid>
      <w:tr w:rsidR="002D4C49" w:rsidRPr="008D3BFC" w14:paraId="430234D1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40C57621" w14:textId="1F5C4BBA" w:rsidR="002D4C49" w:rsidRPr="008D3BFC" w:rsidRDefault="002D4C49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Company name:</w:t>
            </w:r>
          </w:p>
        </w:tc>
        <w:tc>
          <w:tcPr>
            <w:tcW w:w="1594" w:type="pct"/>
          </w:tcPr>
          <w:p w14:paraId="7251A0FC" w14:textId="77777777" w:rsidR="002D4C49" w:rsidRPr="008D3BFC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4099CAF3" w14:textId="5577D25B" w:rsidR="002D4C49" w:rsidRPr="008D3BFC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Principal contractor (PC):</w:t>
            </w:r>
          </w:p>
        </w:tc>
        <w:tc>
          <w:tcPr>
            <w:tcW w:w="1693" w:type="pct"/>
          </w:tcPr>
          <w:p w14:paraId="670B993A" w14:textId="77777777" w:rsidR="002D4C49" w:rsidRPr="008D3BFC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8D3BFC" w14:paraId="562556EA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65BCB1D6" w14:textId="77777777" w:rsidR="003F1042" w:rsidRPr="008D3BFC" w:rsidRDefault="003F1042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Work activity:</w:t>
            </w:r>
          </w:p>
        </w:tc>
        <w:tc>
          <w:tcPr>
            <w:tcW w:w="1594" w:type="pct"/>
          </w:tcPr>
          <w:p w14:paraId="12FF5941" w14:textId="1207E01B" w:rsidR="003F1042" w:rsidRPr="008D3BFC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690FC56A" w14:textId="51683ED6" w:rsidR="003F1042" w:rsidRPr="008D3BFC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Date SWMS provided to PC:</w:t>
            </w:r>
          </w:p>
        </w:tc>
        <w:tc>
          <w:tcPr>
            <w:tcW w:w="1693" w:type="pct"/>
          </w:tcPr>
          <w:p w14:paraId="1D155332" w14:textId="4CD42EE9" w:rsidR="003F1042" w:rsidRPr="008D3BFC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8D3BFC" w14:paraId="49DF25A3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71844039" w14:textId="53B263A8" w:rsidR="003F1042" w:rsidRPr="008D3BFC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Works manager:</w:t>
            </w:r>
          </w:p>
        </w:tc>
        <w:tc>
          <w:tcPr>
            <w:tcW w:w="1594" w:type="pct"/>
          </w:tcPr>
          <w:p w14:paraId="79A0B627" w14:textId="381BC166" w:rsidR="003F1042" w:rsidRPr="008D3BFC" w:rsidRDefault="003F1042" w:rsidP="003338C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2578E24B" w14:textId="296EE638" w:rsidR="003F1042" w:rsidRPr="008D3BFC" w:rsidRDefault="00491B67" w:rsidP="00DB15A9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Fonts w:asciiTheme="minorHAnsi" w:hAnsiTheme="minorHAnsi" w:cstheme="minorHAnsi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873C361" wp14:editId="265807F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932815</wp:posOffset>
                      </wp:positionV>
                      <wp:extent cx="3800475" cy="17049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F203B" w14:textId="77777777" w:rsidR="00491B67" w:rsidRPr="005E6DE8" w:rsidRDefault="00491B67" w:rsidP="00491B6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6DE8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DELETE THIS BOX ONCE READ: </w:t>
                                  </w:r>
                                </w:p>
                                <w:p w14:paraId="626453F8" w14:textId="77777777" w:rsidR="00491B67" w:rsidRPr="007A6FD2" w:rsidRDefault="00491B67" w:rsidP="00491B67">
                                  <w:r>
                                    <w:t xml:space="preserve">These </w:t>
                                  </w:r>
                                  <w:r w:rsidRPr="007A6FD2">
                                    <w:t>ArbSafe Pack resources are </w:t>
                                  </w:r>
                                  <w:r w:rsidRPr="007A6FD2">
                                    <w:rPr>
                                      <w:b/>
                                      <w:bCs/>
                                    </w:rPr>
                                    <w:t>templates only.</w:t>
                                  </w:r>
                                  <w:r w:rsidRPr="007A6FD2">
                                    <w:t> They must be customised for your workplace ensuring that:</w:t>
                                  </w:r>
                                </w:p>
                                <w:p w14:paraId="3DF63772" w14:textId="77777777" w:rsidR="00491B67" w:rsidRPr="007A6FD2" w:rsidRDefault="00491B67" w:rsidP="00491B67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Relevant legal requirements have been met,</w:t>
                                  </w:r>
                                </w:p>
                                <w:p w14:paraId="29B9EEE6" w14:textId="77777777" w:rsidR="00491B67" w:rsidRPr="007A6FD2" w:rsidRDefault="00491B67" w:rsidP="00491B67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Workplace / task specific risks are identified and managed, and</w:t>
                                  </w:r>
                                </w:p>
                                <w:p w14:paraId="5D0EC944" w14:textId="77777777" w:rsidR="00491B67" w:rsidRPr="007A6FD2" w:rsidRDefault="00491B67" w:rsidP="00491B67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Workers are consulted with during the customisation / review process.</w:t>
                                  </w:r>
                                </w:p>
                                <w:p w14:paraId="1B4C1C22" w14:textId="77777777" w:rsidR="00491B67" w:rsidRDefault="00491B67" w:rsidP="00491B6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3C3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4.95pt;margin-top:73.45pt;width:299.2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" fillcolor="#fbe4d5 [661]" strokecolor="#e00">
                      <v:textbox>
                        <w:txbxContent>
                          <w:p w14:paraId="3E5F203B" w14:textId="77777777" w:rsidR="00491B67" w:rsidRPr="005E6DE8" w:rsidRDefault="00491B67" w:rsidP="00491B6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6DE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DELETE THIS BOX ONCE READ: </w:t>
                            </w:r>
                          </w:p>
                          <w:p w14:paraId="626453F8" w14:textId="77777777" w:rsidR="00491B67" w:rsidRPr="007A6FD2" w:rsidRDefault="00491B67" w:rsidP="00491B67">
                            <w:r>
                              <w:t xml:space="preserve">These </w:t>
                            </w:r>
                            <w:proofErr w:type="spellStart"/>
                            <w:r w:rsidRPr="007A6FD2">
                              <w:t>ArbSafe</w:t>
                            </w:r>
                            <w:proofErr w:type="spellEnd"/>
                            <w:r w:rsidRPr="007A6FD2">
                              <w:t xml:space="preserve"> Pack resources are </w:t>
                            </w:r>
                            <w:r w:rsidRPr="007A6FD2">
                              <w:rPr>
                                <w:b/>
                                <w:bCs/>
                              </w:rPr>
                              <w:t>templates only.</w:t>
                            </w:r>
                            <w:r w:rsidRPr="007A6FD2">
                              <w:t> They must be customised for your workplace ensuring that:</w:t>
                            </w:r>
                          </w:p>
                          <w:p w14:paraId="3DF63772" w14:textId="77777777" w:rsidR="00491B67" w:rsidRPr="007A6FD2" w:rsidRDefault="00491B67" w:rsidP="00491B67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Relevant legal requirements have been met,</w:t>
                            </w:r>
                          </w:p>
                          <w:p w14:paraId="29B9EEE6" w14:textId="77777777" w:rsidR="00491B67" w:rsidRPr="007A6FD2" w:rsidRDefault="00491B67" w:rsidP="00491B67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Workplace / task specific risks are identified and managed, and</w:t>
                            </w:r>
                          </w:p>
                          <w:p w14:paraId="5D0EC944" w14:textId="77777777" w:rsidR="00491B67" w:rsidRPr="007A6FD2" w:rsidRDefault="00491B67" w:rsidP="00491B67">
                            <w:pPr>
                              <w:numPr>
                                <w:ilvl w:val="0"/>
                                <w:numId w:val="14"/>
                              </w:numPr>
                              <w:spacing w:before="0" w:after="160" w:line="278" w:lineRule="auto"/>
                            </w:pPr>
                            <w:r w:rsidRPr="007A6FD2">
                              <w:t>Workers are consulted with during the customisation / review process.</w:t>
                            </w:r>
                          </w:p>
                          <w:p w14:paraId="1B4C1C22" w14:textId="77777777" w:rsidR="00491B67" w:rsidRDefault="00491B67" w:rsidP="00491B67"/>
                        </w:txbxContent>
                      </v:textbox>
                    </v:shape>
                  </w:pict>
                </mc:Fallback>
              </mc:AlternateContent>
            </w:r>
            <w:r w:rsidR="00AC3450" w:rsidRPr="008D3BFC">
              <w:rPr>
                <w:rStyle w:val="Strong"/>
                <w:rFonts w:asciiTheme="minorHAnsi" w:hAnsiTheme="minorHAnsi" w:cstheme="minorHAnsi"/>
              </w:rPr>
              <w:t>Workplace location:</w:t>
            </w:r>
          </w:p>
        </w:tc>
        <w:tc>
          <w:tcPr>
            <w:tcW w:w="1693" w:type="pct"/>
          </w:tcPr>
          <w:p w14:paraId="298E0EEB" w14:textId="2A0C77C8" w:rsidR="003F1042" w:rsidRPr="008D3BFC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0D3F948" w14:textId="77777777" w:rsidR="003F1042" w:rsidRPr="008D3BFC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Safe work method statement template"/>
        <w:tblDescription w:val="This table provides a template for high risk construction work safe work method."/>
      </w:tblPr>
      <w:tblGrid>
        <w:gridCol w:w="5839"/>
        <w:gridCol w:w="9559"/>
      </w:tblGrid>
      <w:tr w:rsidR="003F1042" w:rsidRPr="008D3BFC" w14:paraId="589F23A1" w14:textId="77777777" w:rsidTr="00290431">
        <w:trPr>
          <w:cantSplit/>
          <w:tblHeader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EAAAA" w:themeColor="background2" w:themeShade="BF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0EDF73" w14:textId="77777777" w:rsidR="003F1042" w:rsidRPr="008D3BFC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High risk construction work:</w:t>
            </w:r>
          </w:p>
        </w:tc>
      </w:tr>
      <w:tr w:rsidR="003F1042" w:rsidRPr="008D3BFC" w14:paraId="5BA57DD6" w14:textId="77777777" w:rsidTr="001C354F">
        <w:trPr>
          <w:cantSplit/>
          <w:trHeight w:val="278"/>
        </w:trPr>
        <w:tc>
          <w:tcPr>
            <w:tcW w:w="1896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6C26CF85" w14:textId="4DCC7544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066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00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Risk of a person falling more than 2 metres</w:t>
            </w:r>
          </w:p>
        </w:tc>
        <w:tc>
          <w:tcPr>
            <w:tcW w:w="3104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27F42112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05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on a telecommunication tower</w:t>
            </w:r>
          </w:p>
        </w:tc>
      </w:tr>
      <w:tr w:rsidR="003F1042" w:rsidRPr="008D3BFC" w14:paraId="3EC77358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76D973D3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Demolition of load-bearing structure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F3D53E0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07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Likely to involve disturbing asbestos</w:t>
            </w:r>
          </w:p>
        </w:tc>
      </w:tr>
      <w:tr w:rsidR="003F1042" w:rsidRPr="008D3BFC" w14:paraId="42D1FB22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4A0CEF0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0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in or near a confined space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282F8A1B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3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Temporary load-bearing support for structural alterations or repairs</w:t>
            </w:r>
          </w:p>
        </w:tc>
      </w:tr>
      <w:tr w:rsidR="003F1042" w:rsidRPr="008D3BFC" w14:paraId="294ABFFB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C9C3294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Use of explosives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5F4D0878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67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in or near a shaft or trench deeper than 1.5 m or a tunnel</w:t>
            </w:r>
          </w:p>
        </w:tc>
      </w:tr>
      <w:tr w:rsidR="003F1042" w:rsidRPr="008D3BFC" w14:paraId="4F414DA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33B3D89A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55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on or near pressurised gas mains or piping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5894C50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0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on or near chemical, fuel or refrigerant lines</w:t>
            </w:r>
          </w:p>
        </w:tc>
      </w:tr>
      <w:tr w:rsidR="003F1042" w:rsidRPr="008D3BFC" w14:paraId="25763D57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174D39DE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32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on or near energised electrical installations or services 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8B1BB97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20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in an area that may have a contaminated or flammable atmosphere</w:t>
            </w:r>
          </w:p>
        </w:tc>
      </w:tr>
      <w:tr w:rsidR="003F1042" w:rsidRPr="008D3BFC" w14:paraId="694CE40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41BEFE6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2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Tilt-up or precast concrete elements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7ECF145B" w14:textId="0BE58D21" w:rsidR="003F1042" w:rsidRPr="008D3BFC" w:rsidRDefault="00000000" w:rsidP="0046354E">
            <w:pPr>
              <w:spacing w:before="60" w:after="60"/>
              <w:ind w:left="790" w:hanging="79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6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13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on, in or adjacent to a road, railway, shipping lane or other traffic corridor in use by traffic other than pedestrians</w:t>
            </w:r>
          </w:p>
        </w:tc>
      </w:tr>
      <w:tr w:rsidR="003F1042" w:rsidRPr="008D3BFC" w14:paraId="2BC19F31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5D52C93" w14:textId="35ECB6F4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9693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4DA1" w:rsidRPr="00394DA1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in an area with movement of powered mobile plant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E1BCE2F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22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in areas with artificial extremes of temperature</w:t>
            </w:r>
          </w:p>
        </w:tc>
      </w:tr>
      <w:tr w:rsidR="003F1042" w:rsidRPr="008D3BFC" w14:paraId="4D8EC725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3E04E488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9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Diving work</w:t>
            </w:r>
          </w:p>
        </w:tc>
        <w:tc>
          <w:tcPr>
            <w:tcW w:w="3104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CC0050E" w14:textId="77777777" w:rsidR="003F1042" w:rsidRPr="008D3BFC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9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8D3B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8D3BFC">
              <w:rPr>
                <w:rFonts w:asciiTheme="minorHAnsi" w:hAnsiTheme="minorHAnsi" w:cstheme="minorHAnsi"/>
              </w:rPr>
              <w:t xml:space="preserve"> Work in or near water or other liquid that involves a risk of drowning</w:t>
            </w:r>
          </w:p>
        </w:tc>
      </w:tr>
    </w:tbl>
    <w:p w14:paraId="797AC735" w14:textId="77777777" w:rsidR="003F1042" w:rsidRPr="008D3BFC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3260"/>
        <w:gridCol w:w="4395"/>
        <w:gridCol w:w="2553"/>
        <w:gridCol w:w="2264"/>
        <w:gridCol w:w="1420"/>
        <w:gridCol w:w="1506"/>
      </w:tblGrid>
      <w:tr w:rsidR="003F1042" w:rsidRPr="008D3BFC" w14:paraId="7ED86AEB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76392440" w14:textId="77777777" w:rsidR="003F1042" w:rsidRPr="008D3BFC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Person responsible for ensuring compliance with SWMS:</w:t>
            </w:r>
          </w:p>
        </w:tc>
        <w:tc>
          <w:tcPr>
            <w:tcW w:w="1427" w:type="pct"/>
          </w:tcPr>
          <w:p w14:paraId="0930AFF4" w14:textId="25FE8B78" w:rsidR="003F1042" w:rsidRPr="008D3BFC" w:rsidRDefault="00006C34" w:rsidP="00A7375C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8D3BFC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8D3BFC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43D8E" w:rsidRPr="008D3BFC">
              <w:rPr>
                <w:rFonts w:asciiTheme="minorHAnsi" w:hAnsiTheme="minorHAnsi" w:cstheme="minorHAnsi"/>
                <w:szCs w:val="18"/>
              </w:rPr>
              <w:t>Supervisor / Crew Leader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2BDACB21" w14:textId="6BC8CA5E" w:rsidR="003F1042" w:rsidRPr="008D3BFC" w:rsidRDefault="00A86D04" w:rsidP="00A86D04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What measures are in place to ensure compliance with SWMS?</w:t>
            </w:r>
          </w:p>
        </w:tc>
        <w:tc>
          <w:tcPr>
            <w:tcW w:w="1685" w:type="pct"/>
            <w:gridSpan w:val="3"/>
          </w:tcPr>
          <w:p w14:paraId="46FE9EB6" w14:textId="77777777" w:rsidR="00006C34" w:rsidRPr="008D3BFC" w:rsidRDefault="00006C34" w:rsidP="00BA3D27">
            <w:pPr>
              <w:keepNext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D3BFC">
              <w:rPr>
                <w:rFonts w:asciiTheme="minorHAnsi" w:hAnsiTheme="minorHAnsi" w:cstheme="minorHAnsi"/>
                <w:i/>
                <w:iCs/>
                <w:szCs w:val="18"/>
              </w:rPr>
              <w:t xml:space="preserve">Examples: </w:t>
            </w:r>
          </w:p>
          <w:p w14:paraId="0010518F" w14:textId="14DDC7E7" w:rsidR="00BA3D27" w:rsidRPr="008D3BFC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8D3BFC">
              <w:rPr>
                <w:rFonts w:asciiTheme="minorHAnsi" w:hAnsiTheme="minorHAnsi" w:cstheme="minorHAnsi"/>
                <w:szCs w:val="18"/>
              </w:rPr>
              <w:t>JHA before starting work</w:t>
            </w:r>
          </w:p>
          <w:p w14:paraId="0D15977F" w14:textId="572F1644" w:rsidR="00BA3D27" w:rsidRPr="008D3BFC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8D3BFC">
              <w:rPr>
                <w:rFonts w:asciiTheme="minorHAnsi" w:hAnsiTheme="minorHAnsi" w:cstheme="minorHAnsi"/>
                <w:szCs w:val="18"/>
              </w:rPr>
              <w:t>On site supervision</w:t>
            </w:r>
          </w:p>
          <w:p w14:paraId="03AF8044" w14:textId="0E0CC15C" w:rsidR="003F1042" w:rsidRPr="008D3BFC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8D3BFC">
              <w:rPr>
                <w:rFonts w:asciiTheme="minorHAnsi" w:hAnsiTheme="minorHAnsi" w:cstheme="minorHAnsi"/>
                <w:szCs w:val="18"/>
              </w:rPr>
              <w:t>Regular spot checks and site inspections</w:t>
            </w:r>
          </w:p>
        </w:tc>
      </w:tr>
      <w:tr w:rsidR="003F1042" w:rsidRPr="008D3BFC" w14:paraId="033154C0" w14:textId="77777777" w:rsidTr="00AC3450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27A48EFA" w14:textId="77777777" w:rsidR="003F1042" w:rsidRPr="008D3BFC" w:rsidRDefault="003F1042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How will SWMS control measures be reviewed?</w:t>
            </w:r>
          </w:p>
        </w:tc>
        <w:tc>
          <w:tcPr>
            <w:tcW w:w="3941" w:type="pct"/>
            <w:gridSpan w:val="5"/>
          </w:tcPr>
          <w:p w14:paraId="14817873" w14:textId="26425FE8" w:rsidR="00606072" w:rsidRPr="008D3BFC" w:rsidRDefault="00240DAD" w:rsidP="00606072">
            <w:pPr>
              <w:spacing w:after="0" w:line="278" w:lineRule="auto"/>
              <w:rPr>
                <w:rFonts w:asciiTheme="minorHAnsi" w:hAnsiTheme="minorHAnsi" w:cstheme="minorHAnsi"/>
                <w:szCs w:val="18"/>
              </w:rPr>
            </w:pPr>
            <w:r w:rsidRPr="008D3BFC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8D3BFC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06072" w:rsidRPr="008D3BFC">
              <w:rPr>
                <w:rFonts w:asciiTheme="minorHAnsi" w:hAnsiTheme="minorHAnsi" w:cstheme="minorHAnsi"/>
                <w:szCs w:val="18"/>
              </w:rPr>
              <w:t>Control measures will be reviewed by the Site Supervisor / Crew Leader (in consultation with workers):</w:t>
            </w:r>
          </w:p>
          <w:p w14:paraId="6F0DE5AF" w14:textId="45F693FE" w:rsidR="003F1042" w:rsidRPr="008D3BFC" w:rsidRDefault="00606072" w:rsidP="00606072">
            <w:pPr>
              <w:keepLines/>
              <w:rPr>
                <w:rFonts w:asciiTheme="minorHAnsi" w:hAnsiTheme="minorHAnsi" w:cstheme="minorHAnsi"/>
                <w:szCs w:val="18"/>
              </w:rPr>
            </w:pPr>
            <w:r w:rsidRPr="008D3BFC">
              <w:rPr>
                <w:rFonts w:asciiTheme="minorHAnsi" w:hAnsiTheme="minorHAnsi" w:cstheme="minorHAnsi"/>
                <w:szCs w:val="18"/>
              </w:rPr>
              <w:t xml:space="preserve">At the start of each shift during the JHA </w:t>
            </w:r>
            <w:r w:rsidRPr="008D3BFC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8D3BFC">
              <w:rPr>
                <w:rFonts w:asciiTheme="minorHAnsi" w:hAnsiTheme="minorHAnsi" w:cstheme="minorHAnsi"/>
                <w:szCs w:val="18"/>
              </w:rPr>
              <w:t xml:space="preserve"> If there is a change in the scope of work or work conditions </w:t>
            </w:r>
            <w:r w:rsidRPr="008D3BFC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8D3BFC">
              <w:rPr>
                <w:rFonts w:asciiTheme="minorHAnsi" w:hAnsiTheme="minorHAnsi" w:cstheme="minorHAnsi"/>
                <w:szCs w:val="18"/>
              </w:rPr>
              <w:t xml:space="preserve"> After any incident or near miss (as required) </w:t>
            </w:r>
            <w:r w:rsidRPr="008D3BFC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8D3BFC">
              <w:rPr>
                <w:rFonts w:asciiTheme="minorHAnsi" w:hAnsiTheme="minorHAnsi" w:cstheme="minorHAnsi"/>
                <w:szCs w:val="18"/>
              </w:rPr>
              <w:t xml:space="preserve"> At the request of an HSR or worker </w:t>
            </w:r>
            <w:r w:rsidRPr="008D3BFC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8D3BFC">
              <w:rPr>
                <w:rFonts w:asciiTheme="minorHAnsi" w:hAnsiTheme="minorHAnsi" w:cstheme="minorHAnsi"/>
                <w:szCs w:val="18"/>
              </w:rPr>
              <w:t xml:space="preserve"> If the current controls are found to be ineffective</w:t>
            </w:r>
          </w:p>
        </w:tc>
      </w:tr>
      <w:tr w:rsidR="00E5728E" w:rsidRPr="008D3BFC" w14:paraId="5668F09E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168D0C10" w14:textId="3D46F698" w:rsidR="00E5728E" w:rsidRPr="008D3BFC" w:rsidRDefault="0052229B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8D3BFC">
              <w:rPr>
                <w:rStyle w:val="Strong"/>
                <w:rFonts w:asciiTheme="minorHAnsi" w:hAnsiTheme="minorHAnsi" w:cstheme="minorHAnsi"/>
              </w:rPr>
              <w:t>Approver</w:t>
            </w:r>
            <w:r w:rsidR="007623A6" w:rsidRPr="008D3BFC">
              <w:rPr>
                <w:rStyle w:val="Strong"/>
                <w:rFonts w:asciiTheme="minorHAnsi" w:hAnsiTheme="minorHAnsi" w:cstheme="minorHAnsi"/>
              </w:rPr>
              <w:t>/s:</w:t>
            </w:r>
          </w:p>
        </w:tc>
        <w:tc>
          <w:tcPr>
            <w:tcW w:w="1427" w:type="pct"/>
          </w:tcPr>
          <w:p w14:paraId="3C149223" w14:textId="35C6426E" w:rsidR="00E5728E" w:rsidRPr="008D3BFC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C372EC4" w14:textId="44BF354A" w:rsidR="00E5728E" w:rsidRPr="008D3BFC" w:rsidRDefault="007623A6" w:rsidP="0061335E">
            <w:pPr>
              <w:keepLines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8D3BFC">
              <w:rPr>
                <w:rFonts w:asciiTheme="minorHAnsi" w:hAnsiTheme="minorHAnsi" w:cstheme="minorHAnsi"/>
                <w:b/>
                <w:szCs w:val="18"/>
              </w:rPr>
              <w:t>S</w:t>
            </w:r>
            <w:r w:rsidR="00E5728E" w:rsidRPr="008D3BFC">
              <w:rPr>
                <w:rFonts w:asciiTheme="minorHAnsi" w:hAnsiTheme="minorHAnsi" w:cstheme="minorHAnsi"/>
                <w:b/>
                <w:szCs w:val="18"/>
              </w:rPr>
              <w:t>ignature:</w:t>
            </w:r>
          </w:p>
        </w:tc>
        <w:tc>
          <w:tcPr>
            <w:tcW w:w="735" w:type="pct"/>
          </w:tcPr>
          <w:p w14:paraId="4ED83ED5" w14:textId="77777777" w:rsidR="00E5728E" w:rsidRPr="008D3BFC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14:paraId="58EF3F4E" w14:textId="120F7132" w:rsidR="00E5728E" w:rsidRPr="008D3BFC" w:rsidRDefault="00006C34" w:rsidP="00A7375C">
            <w:pPr>
              <w:keepLines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D3BFC">
              <w:rPr>
                <w:rFonts w:asciiTheme="minorHAnsi" w:hAnsiTheme="minorHAnsi" w:cstheme="minorHAnsi"/>
                <w:b/>
                <w:bCs/>
                <w:szCs w:val="18"/>
              </w:rPr>
              <w:t xml:space="preserve">Approval </w:t>
            </w:r>
            <w:r w:rsidR="00E5728E" w:rsidRPr="008D3BFC">
              <w:rPr>
                <w:rFonts w:asciiTheme="minorHAnsi" w:hAnsiTheme="minorHAnsi" w:cstheme="minorHAnsi"/>
                <w:b/>
                <w:bCs/>
                <w:szCs w:val="18"/>
              </w:rPr>
              <w:t>Date:</w:t>
            </w:r>
          </w:p>
        </w:tc>
        <w:tc>
          <w:tcPr>
            <w:tcW w:w="489" w:type="pct"/>
          </w:tcPr>
          <w:p w14:paraId="6C09FE2D" w14:textId="66E3DE69" w:rsidR="00E5728E" w:rsidRPr="008D3BFC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2E3C960" w14:textId="77777777" w:rsidR="003F1042" w:rsidRPr="008D3BFC" w:rsidRDefault="003F1042" w:rsidP="001C354F">
      <w:pPr>
        <w:rPr>
          <w:rFonts w:asciiTheme="minorHAnsi" w:hAnsiTheme="minorHAnsi" w:cstheme="minorHAnsi"/>
          <w:szCs w:val="18"/>
        </w:rPr>
      </w:pPr>
    </w:p>
    <w:tbl>
      <w:tblPr>
        <w:tblW w:w="1545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969"/>
        <w:gridCol w:w="7938"/>
      </w:tblGrid>
      <w:tr w:rsidR="00396730" w:rsidRPr="008D3BFC" w14:paraId="69093DAA" w14:textId="77777777" w:rsidTr="00C45BBB">
        <w:trPr>
          <w:trHeight w:val="413"/>
          <w:tblHeader/>
        </w:trPr>
        <w:tc>
          <w:tcPr>
            <w:tcW w:w="3544" w:type="dxa"/>
            <w:shd w:val="clear" w:color="auto" w:fill="006B6E"/>
          </w:tcPr>
          <w:p w14:paraId="5BF0E153" w14:textId="77777777" w:rsidR="00396730" w:rsidRPr="008D3BFC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tasks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involved?</w:t>
            </w:r>
          </w:p>
        </w:tc>
        <w:tc>
          <w:tcPr>
            <w:tcW w:w="3969" w:type="dxa"/>
            <w:shd w:val="clear" w:color="auto" w:fill="006B6E"/>
          </w:tcPr>
          <w:p w14:paraId="43010CE9" w14:textId="77777777" w:rsidR="00396730" w:rsidRPr="008D3BFC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hazards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and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risks?</w:t>
            </w:r>
          </w:p>
        </w:tc>
        <w:tc>
          <w:tcPr>
            <w:tcW w:w="7938" w:type="dxa"/>
            <w:shd w:val="clear" w:color="auto" w:fill="006B6E"/>
          </w:tcPr>
          <w:p w14:paraId="1A5925BB" w14:textId="77777777" w:rsidR="00396730" w:rsidRPr="008D3BFC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control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measures?</w:t>
            </w:r>
          </w:p>
        </w:tc>
      </w:tr>
      <w:tr w:rsidR="00396730" w:rsidRPr="008D3BFC" w14:paraId="11F86355" w14:textId="77777777" w:rsidTr="00C45BBB">
        <w:tc>
          <w:tcPr>
            <w:tcW w:w="3544" w:type="dxa"/>
            <w:shd w:val="clear" w:color="auto" w:fill="E6E7E8"/>
          </w:tcPr>
          <w:p w14:paraId="228F8E95" w14:textId="77777777" w:rsidR="00396730" w:rsidRPr="008D3BFC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8D3BFC">
              <w:rPr>
                <w:rFonts w:asciiTheme="minorHAnsi" w:hAnsiTheme="minorHAnsi" w:cstheme="minorHAnsi"/>
                <w:sz w:val="16"/>
                <w:szCs w:val="16"/>
              </w:rPr>
              <w:t>List the work tasks in a logical order.</w:t>
            </w:r>
          </w:p>
        </w:tc>
        <w:tc>
          <w:tcPr>
            <w:tcW w:w="3969" w:type="dxa"/>
            <w:shd w:val="clear" w:color="auto" w:fill="E6E7E8"/>
          </w:tcPr>
          <w:p w14:paraId="785DAC36" w14:textId="77777777" w:rsidR="00396730" w:rsidRPr="008D3BFC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8D3BFC">
              <w:rPr>
                <w:rFonts w:asciiTheme="minorHAnsi" w:hAnsiTheme="minorHAnsi" w:cstheme="minorHAnsi"/>
                <w:sz w:val="16"/>
                <w:szCs w:val="16"/>
              </w:rPr>
              <w:t xml:space="preserve">Identify the hazards and risks that may cause harm to workers or the public. </w:t>
            </w:r>
          </w:p>
        </w:tc>
        <w:tc>
          <w:tcPr>
            <w:tcW w:w="7938" w:type="dxa"/>
            <w:shd w:val="clear" w:color="auto" w:fill="E6E7E8"/>
          </w:tcPr>
          <w:p w14:paraId="3CA49BC3" w14:textId="77777777" w:rsidR="00396730" w:rsidRPr="008D3BFC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8D3BFC">
              <w:rPr>
                <w:rFonts w:asciiTheme="minorHAnsi" w:hAnsiTheme="minorHAnsi" w:cstheme="minorHAnsi"/>
                <w:sz w:val="16"/>
                <w:szCs w:val="16"/>
              </w:rPr>
              <w:t xml:space="preserve">Describe what will be done to control the risk. What will you do to make the activity as safe as possible? </w:t>
            </w:r>
          </w:p>
        </w:tc>
      </w:tr>
      <w:tr w:rsidR="00396730" w:rsidRPr="008D3BFC" w14:paraId="29FB9D60" w14:textId="77777777" w:rsidTr="00C45BBB">
        <w:tc>
          <w:tcPr>
            <w:tcW w:w="3544" w:type="dxa"/>
          </w:tcPr>
          <w:p w14:paraId="01075F0B" w14:textId="1B69407C" w:rsidR="00396730" w:rsidRPr="008D3BFC" w:rsidRDefault="000632C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0632C2">
              <w:rPr>
                <w:rFonts w:asciiTheme="minorHAnsi" w:hAnsiTheme="minorHAnsi" w:cstheme="minorHAnsi"/>
                <w:szCs w:val="18"/>
              </w:rPr>
              <w:t>Pre-start inspection</w:t>
            </w:r>
          </w:p>
        </w:tc>
        <w:tc>
          <w:tcPr>
            <w:tcW w:w="3969" w:type="dxa"/>
          </w:tcPr>
          <w:p w14:paraId="12D5CE17" w14:textId="3C94D4E7" w:rsidR="00803375" w:rsidRPr="008D3BFC" w:rsidRDefault="000632C2" w:rsidP="009B1C67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0632C2">
              <w:rPr>
                <w:rFonts w:asciiTheme="minorHAnsi" w:hAnsiTheme="minorHAnsi" w:cstheme="minorHAnsi"/>
                <w:szCs w:val="18"/>
              </w:rPr>
              <w:t>Plant faults, leaks, defects</w:t>
            </w:r>
            <w:r w:rsidR="009B1C67">
              <w:rPr>
                <w:rFonts w:asciiTheme="minorHAnsi" w:hAnsiTheme="minorHAnsi" w:cstheme="minorHAnsi"/>
                <w:szCs w:val="18"/>
              </w:rPr>
              <w:t>; p</w:t>
            </w:r>
            <w:r w:rsidR="00803375">
              <w:rPr>
                <w:rFonts w:asciiTheme="minorHAnsi" w:hAnsiTheme="minorHAnsi" w:cstheme="minorHAnsi"/>
                <w:szCs w:val="18"/>
              </w:rPr>
              <w:t>lant not fit for purpose</w:t>
            </w:r>
          </w:p>
        </w:tc>
        <w:tc>
          <w:tcPr>
            <w:tcW w:w="7938" w:type="dxa"/>
          </w:tcPr>
          <w:p w14:paraId="6952C9E4" w14:textId="34B88666" w:rsidR="000632C2" w:rsidRPr="00634C3B" w:rsidRDefault="000632C2" w:rsidP="00634C3B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634C3B">
              <w:rPr>
                <w:rFonts w:asciiTheme="minorHAnsi" w:hAnsiTheme="minorHAnsi" w:cstheme="minorHAnsi"/>
                <w:szCs w:val="18"/>
              </w:rPr>
              <w:t>Conduct and record daily pre-start checks</w:t>
            </w:r>
          </w:p>
          <w:p w14:paraId="7E19CA44" w14:textId="77777777" w:rsidR="00396730" w:rsidRPr="00634C3B" w:rsidRDefault="000632C2" w:rsidP="00634C3B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634C3B">
              <w:rPr>
                <w:rFonts w:asciiTheme="minorHAnsi" w:hAnsiTheme="minorHAnsi" w:cstheme="minorHAnsi"/>
                <w:szCs w:val="18"/>
              </w:rPr>
              <w:t>Tag out and report faulty / damaged plant</w:t>
            </w:r>
          </w:p>
          <w:p w14:paraId="2F4FF876" w14:textId="5A7D7A4E" w:rsidR="009B1C67" w:rsidRPr="00634C3B" w:rsidRDefault="009E63D5" w:rsidP="00634C3B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634C3B">
              <w:rPr>
                <w:rFonts w:asciiTheme="minorHAnsi" w:hAnsiTheme="minorHAnsi" w:cstheme="minorHAnsi"/>
                <w:szCs w:val="18"/>
              </w:rPr>
              <w:t xml:space="preserve">Plant fit for purpose </w:t>
            </w:r>
            <w:r w:rsidR="00634C3B">
              <w:rPr>
                <w:rFonts w:asciiTheme="minorHAnsi" w:hAnsiTheme="minorHAnsi" w:cstheme="minorHAnsi"/>
                <w:szCs w:val="18"/>
              </w:rPr>
              <w:t>–</w:t>
            </w:r>
            <w:r w:rsidRPr="00634C3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34C3B">
              <w:rPr>
                <w:rFonts w:asciiTheme="minorHAnsi" w:hAnsiTheme="minorHAnsi" w:cstheme="minorHAnsi"/>
                <w:szCs w:val="18"/>
              </w:rPr>
              <w:t xml:space="preserve">maintenance / </w:t>
            </w:r>
            <w:r w:rsidR="00634C3B" w:rsidRPr="00634C3B">
              <w:rPr>
                <w:rFonts w:asciiTheme="minorHAnsi" w:hAnsiTheme="minorHAnsi" w:cstheme="minorHAnsi"/>
                <w:szCs w:val="18"/>
              </w:rPr>
              <w:t>registration / certification requirements are current and used in accordance with manufacturers specifications and plant risk assessment</w:t>
            </w:r>
          </w:p>
        </w:tc>
      </w:tr>
      <w:tr w:rsidR="00C770B9" w:rsidRPr="008D3BFC" w14:paraId="6695E582" w14:textId="77777777" w:rsidTr="00C45BBB">
        <w:tc>
          <w:tcPr>
            <w:tcW w:w="3544" w:type="dxa"/>
            <w:vMerge w:val="restart"/>
          </w:tcPr>
          <w:p w14:paraId="34D1272F" w14:textId="0B1AFB5A" w:rsidR="00C770B9" w:rsidRPr="008D3BFC" w:rsidRDefault="00C770B9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BD2373">
              <w:rPr>
                <w:rFonts w:asciiTheme="minorHAnsi" w:hAnsiTheme="minorHAnsi" w:cstheme="minorHAnsi"/>
                <w:szCs w:val="18"/>
              </w:rPr>
              <w:t>Loading/unloading plant</w:t>
            </w:r>
          </w:p>
        </w:tc>
        <w:tc>
          <w:tcPr>
            <w:tcW w:w="3969" w:type="dxa"/>
          </w:tcPr>
          <w:p w14:paraId="56D8F3DA" w14:textId="3557A4AA" w:rsidR="00C770B9" w:rsidRPr="008D3BFC" w:rsidRDefault="000031B1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</w:t>
            </w:r>
            <w:r w:rsidR="00C770B9" w:rsidRPr="00BD2373">
              <w:rPr>
                <w:rFonts w:asciiTheme="minorHAnsi" w:hAnsiTheme="minorHAnsi" w:cstheme="minorHAnsi"/>
                <w:szCs w:val="18"/>
              </w:rPr>
              <w:t>oll-away</w:t>
            </w:r>
            <w:r w:rsidR="00C770B9">
              <w:rPr>
                <w:rFonts w:asciiTheme="minorHAnsi" w:hAnsiTheme="minorHAnsi" w:cstheme="minorHAnsi"/>
                <w:szCs w:val="18"/>
              </w:rPr>
              <w:t>, overturning</w:t>
            </w:r>
            <w:r>
              <w:rPr>
                <w:rFonts w:asciiTheme="minorHAnsi" w:hAnsiTheme="minorHAnsi" w:cstheme="minorHAnsi"/>
                <w:szCs w:val="18"/>
              </w:rPr>
              <w:t xml:space="preserve"> – person struck / crushed by plant</w:t>
            </w:r>
          </w:p>
        </w:tc>
        <w:tc>
          <w:tcPr>
            <w:tcW w:w="7938" w:type="dxa"/>
          </w:tcPr>
          <w:p w14:paraId="4385E57B" w14:textId="77777777" w:rsidR="00C770B9" w:rsidRDefault="00C770B9" w:rsidP="00FB730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FB7302">
              <w:rPr>
                <w:rFonts w:asciiTheme="minorHAnsi" w:hAnsiTheme="minorHAnsi" w:cstheme="minorHAnsi"/>
                <w:szCs w:val="18"/>
              </w:rPr>
              <w:t>Use ramps or crane as per rated capacity</w:t>
            </w:r>
          </w:p>
          <w:p w14:paraId="4C943FDE" w14:textId="6E62F499" w:rsidR="00DA7904" w:rsidRDefault="00DA7904" w:rsidP="00DA7904">
            <w:pPr>
              <w:pStyle w:val="ListParagraph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93136">
              <w:rPr>
                <w:rFonts w:asciiTheme="minorHAnsi" w:hAnsiTheme="minorHAnsi" w:cstheme="minorHAnsi"/>
                <w:szCs w:val="18"/>
              </w:rPr>
              <w:t>Ensure tracks / wheels aligned with ramp</w:t>
            </w:r>
          </w:p>
          <w:p w14:paraId="08083A55" w14:textId="1A536B78" w:rsidR="00227AFF" w:rsidRDefault="00227AFF" w:rsidP="00FB730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Exclusion zone</w:t>
            </w:r>
          </w:p>
          <w:p w14:paraId="61FCE5E2" w14:textId="77777777" w:rsidR="00C770B9" w:rsidRDefault="00C770B9" w:rsidP="00FB730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U</w:t>
            </w:r>
            <w:r w:rsidRPr="00FB7302">
              <w:rPr>
                <w:rFonts w:asciiTheme="minorHAnsi" w:hAnsiTheme="minorHAnsi" w:cstheme="minorHAnsi"/>
                <w:szCs w:val="18"/>
              </w:rPr>
              <w:t>se spotter</w:t>
            </w:r>
          </w:p>
          <w:p w14:paraId="00A1767F" w14:textId="4EDFD28F" w:rsidR="00C770B9" w:rsidRDefault="00C770B9" w:rsidP="00FB730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</w:t>
            </w:r>
            <w:r w:rsidRPr="00FB7302">
              <w:rPr>
                <w:rFonts w:asciiTheme="minorHAnsi" w:hAnsiTheme="minorHAnsi" w:cstheme="minorHAnsi"/>
                <w:szCs w:val="18"/>
              </w:rPr>
              <w:t>nsure flat, stable groun</w:t>
            </w:r>
            <w:r>
              <w:rPr>
                <w:rFonts w:asciiTheme="minorHAnsi" w:hAnsiTheme="minorHAnsi" w:cstheme="minorHAnsi"/>
                <w:szCs w:val="18"/>
              </w:rPr>
              <w:t>d</w:t>
            </w:r>
          </w:p>
          <w:p w14:paraId="1C183761" w14:textId="77777777" w:rsidR="00A93136" w:rsidRDefault="00C770B9" w:rsidP="00DA790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</w:t>
            </w:r>
            <w:r w:rsidRPr="00FB7302">
              <w:rPr>
                <w:rFonts w:asciiTheme="minorHAnsi" w:hAnsiTheme="minorHAnsi" w:cstheme="minorHAnsi"/>
                <w:szCs w:val="18"/>
              </w:rPr>
              <w:t>hock wheels</w:t>
            </w:r>
          </w:p>
          <w:p w14:paraId="5C0FD61C" w14:textId="5B411736" w:rsidR="005D5529" w:rsidRPr="00DA7904" w:rsidRDefault="005D5529" w:rsidP="00DA790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Maintain steady speed. No sharp turns.</w:t>
            </w:r>
          </w:p>
        </w:tc>
      </w:tr>
      <w:tr w:rsidR="00C770B9" w:rsidRPr="008D3BFC" w14:paraId="67FD4EEF" w14:textId="77777777" w:rsidTr="00C45BBB">
        <w:tc>
          <w:tcPr>
            <w:tcW w:w="3544" w:type="dxa"/>
            <w:vMerge/>
          </w:tcPr>
          <w:p w14:paraId="0A96E311" w14:textId="77777777" w:rsidR="00C770B9" w:rsidRPr="00BD2373" w:rsidRDefault="00C770B9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969" w:type="dxa"/>
          </w:tcPr>
          <w:p w14:paraId="5991BD8B" w14:textId="6CB9C9E8" w:rsidR="00C770B9" w:rsidRPr="00BD2373" w:rsidRDefault="00C770B9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Falls from tray / trailer</w:t>
            </w:r>
            <w:r w:rsidR="00AD384D">
              <w:rPr>
                <w:rFonts w:asciiTheme="minorHAnsi" w:hAnsiTheme="minorHAnsi" w:cstheme="minorHAnsi"/>
                <w:szCs w:val="18"/>
              </w:rPr>
              <w:t xml:space="preserve"> /</w:t>
            </w:r>
            <w:r>
              <w:rPr>
                <w:rFonts w:asciiTheme="minorHAnsi" w:hAnsiTheme="minorHAnsi" w:cstheme="minorHAnsi"/>
                <w:szCs w:val="18"/>
              </w:rPr>
              <w:t xml:space="preserve"> deck</w:t>
            </w:r>
          </w:p>
        </w:tc>
        <w:tc>
          <w:tcPr>
            <w:tcW w:w="7938" w:type="dxa"/>
          </w:tcPr>
          <w:p w14:paraId="3A38F652" w14:textId="77777777" w:rsidR="00C770B9" w:rsidRDefault="002C3E4A" w:rsidP="00FB7302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C3E4A">
              <w:rPr>
                <w:rFonts w:asciiTheme="minorHAnsi" w:hAnsiTheme="minorHAnsi" w:cstheme="minorHAnsi"/>
                <w:szCs w:val="18"/>
              </w:rPr>
              <w:t xml:space="preserve">Work from ground level </w:t>
            </w:r>
            <w:r>
              <w:rPr>
                <w:rFonts w:asciiTheme="minorHAnsi" w:hAnsiTheme="minorHAnsi" w:cstheme="minorHAnsi"/>
                <w:szCs w:val="18"/>
              </w:rPr>
              <w:t xml:space="preserve">if possible </w:t>
            </w:r>
            <w:r w:rsidRPr="002C3E4A">
              <w:rPr>
                <w:rFonts w:asciiTheme="minorHAnsi" w:hAnsiTheme="minorHAnsi" w:cstheme="minorHAnsi"/>
                <w:szCs w:val="18"/>
              </w:rPr>
              <w:t>- accessing tray / plant to be only after other options have been considered</w:t>
            </w:r>
          </w:p>
          <w:p w14:paraId="35616FBC" w14:textId="77777777" w:rsidR="00AD384D" w:rsidRPr="00AD384D" w:rsidRDefault="00AD384D" w:rsidP="00DF27F8">
            <w:pPr>
              <w:widowControl w:val="0"/>
              <w:autoSpaceDE w:val="0"/>
              <w:autoSpaceDN w:val="0"/>
              <w:adjustRightInd w:val="0"/>
              <w:spacing w:after="0"/>
              <w:ind w:left="134"/>
              <w:rPr>
                <w:rFonts w:asciiTheme="minorHAnsi" w:hAnsiTheme="minorHAnsi" w:cstheme="minorHAnsi"/>
                <w:szCs w:val="18"/>
              </w:rPr>
            </w:pPr>
            <w:r w:rsidRPr="00AD384D">
              <w:rPr>
                <w:rFonts w:asciiTheme="minorHAnsi" w:hAnsiTheme="minorHAnsi" w:cstheme="minorHAnsi"/>
                <w:szCs w:val="18"/>
              </w:rPr>
              <w:t>If work cannot be done from ground level:</w:t>
            </w:r>
          </w:p>
          <w:p w14:paraId="76085696" w14:textId="0ED30422" w:rsidR="00AD384D" w:rsidRPr="00AD384D" w:rsidRDefault="00AD384D" w:rsidP="00DF27F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D384D">
              <w:rPr>
                <w:rFonts w:asciiTheme="minorHAnsi" w:hAnsiTheme="minorHAnsi" w:cstheme="minorHAnsi"/>
                <w:szCs w:val="18"/>
              </w:rPr>
              <w:t xml:space="preserve">Tray / </w:t>
            </w:r>
            <w:r>
              <w:rPr>
                <w:rFonts w:asciiTheme="minorHAnsi" w:hAnsiTheme="minorHAnsi" w:cstheme="minorHAnsi"/>
                <w:szCs w:val="18"/>
              </w:rPr>
              <w:t>trailer / deck</w:t>
            </w:r>
            <w:r w:rsidRPr="00AD384D">
              <w:rPr>
                <w:rFonts w:asciiTheme="minorHAnsi" w:hAnsiTheme="minorHAnsi" w:cstheme="minorHAnsi"/>
                <w:szCs w:val="18"/>
              </w:rPr>
              <w:t xml:space="preserve"> to have fall prevention systems installed (e.g. rails / webbing)</w:t>
            </w:r>
          </w:p>
          <w:p w14:paraId="38EEC0CA" w14:textId="0F912154" w:rsidR="00AD384D" w:rsidRDefault="00AD384D" w:rsidP="00DF27F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D384D">
              <w:rPr>
                <w:rFonts w:asciiTheme="minorHAnsi" w:hAnsiTheme="minorHAnsi" w:cstheme="minorHAnsi"/>
                <w:szCs w:val="18"/>
              </w:rPr>
              <w:t xml:space="preserve">Access to tray / </w:t>
            </w:r>
            <w:r w:rsidR="00DF27F8">
              <w:rPr>
                <w:rFonts w:asciiTheme="minorHAnsi" w:hAnsiTheme="minorHAnsi" w:cstheme="minorHAnsi"/>
                <w:szCs w:val="18"/>
              </w:rPr>
              <w:t>trailer</w:t>
            </w:r>
            <w:r w:rsidRPr="00AD384D">
              <w:rPr>
                <w:rFonts w:asciiTheme="minorHAnsi" w:hAnsiTheme="minorHAnsi" w:cstheme="minorHAnsi"/>
                <w:szCs w:val="18"/>
              </w:rPr>
              <w:t xml:space="preserve"> / deck by built-in access point or secured ladder</w:t>
            </w:r>
          </w:p>
          <w:p w14:paraId="39983E5B" w14:textId="77777777" w:rsidR="008863DD" w:rsidRPr="008863DD" w:rsidRDefault="008863DD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8863DD">
              <w:rPr>
                <w:rFonts w:asciiTheme="minorHAnsi" w:hAnsiTheme="minorHAnsi" w:cstheme="minorHAnsi"/>
                <w:szCs w:val="18"/>
              </w:rPr>
              <w:t>Maintain 3 points of contact during access / egress</w:t>
            </w:r>
          </w:p>
          <w:p w14:paraId="47216A71" w14:textId="6326B751" w:rsidR="00AD384D" w:rsidRPr="00395C8A" w:rsidRDefault="00DF27F8" w:rsidP="00AD384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F27F8">
              <w:rPr>
                <w:rFonts w:asciiTheme="minorHAnsi" w:hAnsiTheme="minorHAnsi" w:cstheme="minorHAnsi"/>
                <w:szCs w:val="18"/>
              </w:rPr>
              <w:t xml:space="preserve">Keep tray / </w:t>
            </w:r>
            <w:r>
              <w:rPr>
                <w:rFonts w:asciiTheme="minorHAnsi" w:hAnsiTheme="minorHAnsi" w:cstheme="minorHAnsi"/>
                <w:szCs w:val="18"/>
              </w:rPr>
              <w:t xml:space="preserve">trailer / deck </w:t>
            </w:r>
            <w:r w:rsidRPr="00DF27F8">
              <w:rPr>
                <w:rFonts w:asciiTheme="minorHAnsi" w:hAnsiTheme="minorHAnsi" w:cstheme="minorHAnsi"/>
                <w:szCs w:val="18"/>
              </w:rPr>
              <w:t>free from debris, spills, or other trip hazards</w:t>
            </w:r>
          </w:p>
        </w:tc>
      </w:tr>
      <w:tr w:rsidR="00396730" w:rsidRPr="008D3BFC" w14:paraId="2F5A3092" w14:textId="77777777" w:rsidTr="00C45BBB">
        <w:tc>
          <w:tcPr>
            <w:tcW w:w="3544" w:type="dxa"/>
          </w:tcPr>
          <w:p w14:paraId="1F92974D" w14:textId="6B0DA81B" w:rsidR="00396730" w:rsidRPr="008D3BFC" w:rsidRDefault="00BD2373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BD2373">
              <w:rPr>
                <w:rFonts w:asciiTheme="minorHAnsi" w:hAnsiTheme="minorHAnsi" w:cstheme="minorHAnsi"/>
                <w:szCs w:val="18"/>
              </w:rPr>
              <w:t>Moving plant on site</w:t>
            </w:r>
          </w:p>
        </w:tc>
        <w:tc>
          <w:tcPr>
            <w:tcW w:w="3969" w:type="dxa"/>
          </w:tcPr>
          <w:p w14:paraId="55C32E1A" w14:textId="4660FB6B" w:rsidR="00396730" w:rsidRPr="008D3BFC" w:rsidRDefault="004F61B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4F61B5">
              <w:rPr>
                <w:rFonts w:asciiTheme="minorHAnsi" w:hAnsiTheme="minorHAnsi" w:cstheme="minorHAnsi"/>
                <w:szCs w:val="18"/>
              </w:rPr>
              <w:t>Collision with people, vehicles, property</w:t>
            </w:r>
          </w:p>
        </w:tc>
        <w:tc>
          <w:tcPr>
            <w:tcW w:w="7938" w:type="dxa"/>
          </w:tcPr>
          <w:p w14:paraId="35031F22" w14:textId="77777777" w:rsidR="009761CA" w:rsidRDefault="009761CA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761CA">
              <w:rPr>
                <w:rFonts w:asciiTheme="minorHAnsi" w:hAnsiTheme="minorHAnsi" w:cstheme="minorHAnsi"/>
                <w:szCs w:val="18"/>
              </w:rPr>
              <w:t xml:space="preserve">Use remote control operated </w:t>
            </w:r>
            <w:r>
              <w:rPr>
                <w:rFonts w:asciiTheme="minorHAnsi" w:hAnsiTheme="minorHAnsi" w:cstheme="minorHAnsi"/>
                <w:szCs w:val="18"/>
              </w:rPr>
              <w:t>plant</w:t>
            </w:r>
            <w:r w:rsidRPr="009761CA">
              <w:rPr>
                <w:rFonts w:asciiTheme="minorHAnsi" w:hAnsiTheme="minorHAnsi" w:cstheme="minorHAnsi"/>
                <w:szCs w:val="18"/>
              </w:rPr>
              <w:t xml:space="preserve"> where available (to separate Operator from Plant)</w:t>
            </w:r>
          </w:p>
          <w:p w14:paraId="11665FF8" w14:textId="77777777" w:rsidR="00D072A6" w:rsidRPr="00D072A6" w:rsidRDefault="00D072A6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072A6">
              <w:rPr>
                <w:rFonts w:asciiTheme="minorHAnsi" w:hAnsiTheme="minorHAnsi" w:cstheme="minorHAnsi"/>
                <w:szCs w:val="18"/>
              </w:rPr>
              <w:t>For work on / near roads refer to Work on or Near Roads SWMS</w:t>
            </w:r>
          </w:p>
          <w:p w14:paraId="206DEB86" w14:textId="77777777" w:rsidR="009761CA" w:rsidRDefault="009761CA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U</w:t>
            </w:r>
            <w:r w:rsidRPr="009761CA">
              <w:rPr>
                <w:rFonts w:asciiTheme="minorHAnsi" w:hAnsiTheme="minorHAnsi" w:cstheme="minorHAnsi"/>
                <w:szCs w:val="18"/>
              </w:rPr>
              <w:t xml:space="preserve">se cones, barriers, signage </w:t>
            </w:r>
          </w:p>
          <w:p w14:paraId="50B347D8" w14:textId="14A2C383" w:rsidR="009761CA" w:rsidRDefault="004F61B5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761CA">
              <w:rPr>
                <w:rFonts w:asciiTheme="minorHAnsi" w:hAnsiTheme="minorHAnsi" w:cstheme="minorHAnsi"/>
                <w:szCs w:val="18"/>
              </w:rPr>
              <w:t>Establish</w:t>
            </w:r>
            <w:r w:rsidR="009761CA">
              <w:rPr>
                <w:rFonts w:asciiTheme="minorHAnsi" w:hAnsiTheme="minorHAnsi" w:cstheme="minorHAnsi"/>
                <w:szCs w:val="18"/>
              </w:rPr>
              <w:t xml:space="preserve"> and maintain</w:t>
            </w:r>
            <w:r w:rsidRPr="009761CA">
              <w:rPr>
                <w:rFonts w:asciiTheme="minorHAnsi" w:hAnsiTheme="minorHAnsi" w:cstheme="minorHAnsi"/>
                <w:szCs w:val="18"/>
              </w:rPr>
              <w:t xml:space="preserve"> exclusion zone</w:t>
            </w:r>
            <w:r w:rsidR="008C1711">
              <w:rPr>
                <w:rFonts w:asciiTheme="minorHAnsi" w:hAnsiTheme="minorHAnsi" w:cstheme="minorHAnsi"/>
                <w:szCs w:val="18"/>
              </w:rPr>
              <w:t>s – segregate people and plant areas</w:t>
            </w:r>
          </w:p>
          <w:p w14:paraId="197DF3CB" w14:textId="77777777" w:rsidR="009761CA" w:rsidRDefault="009761CA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U</w:t>
            </w:r>
            <w:r w:rsidR="004F61B5" w:rsidRPr="009761CA">
              <w:rPr>
                <w:rFonts w:asciiTheme="minorHAnsi" w:hAnsiTheme="minorHAnsi" w:cstheme="minorHAnsi"/>
                <w:szCs w:val="18"/>
              </w:rPr>
              <w:t>se spotter</w:t>
            </w:r>
          </w:p>
          <w:p w14:paraId="1BB432B0" w14:textId="77777777" w:rsidR="009761CA" w:rsidRDefault="009761CA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</w:t>
            </w:r>
            <w:r w:rsidR="004F61B5" w:rsidRPr="009761CA">
              <w:rPr>
                <w:rFonts w:asciiTheme="minorHAnsi" w:hAnsiTheme="minorHAnsi" w:cstheme="minorHAnsi"/>
                <w:szCs w:val="18"/>
              </w:rPr>
              <w:t>ound warning devices</w:t>
            </w:r>
          </w:p>
          <w:p w14:paraId="482F2936" w14:textId="23B7E038" w:rsidR="0095109D" w:rsidRPr="0095109D" w:rsidRDefault="009761CA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M</w:t>
            </w:r>
            <w:r w:rsidR="004F61B5" w:rsidRPr="009761CA">
              <w:rPr>
                <w:rFonts w:asciiTheme="minorHAnsi" w:hAnsiTheme="minorHAnsi" w:cstheme="minorHAnsi"/>
                <w:szCs w:val="18"/>
              </w:rPr>
              <w:t>aintain clear visibility</w:t>
            </w:r>
            <w:r w:rsidR="00C21E96">
              <w:rPr>
                <w:rFonts w:asciiTheme="minorHAnsi" w:hAnsiTheme="minorHAnsi" w:cstheme="minorHAnsi"/>
                <w:szCs w:val="18"/>
              </w:rPr>
              <w:t xml:space="preserve"> &amp; </w:t>
            </w:r>
            <w:r w:rsidR="0095109D" w:rsidRPr="0095109D">
              <w:rPr>
                <w:rFonts w:asciiTheme="minorHAnsi" w:hAnsiTheme="minorHAnsi" w:cstheme="minorHAnsi"/>
                <w:szCs w:val="18"/>
              </w:rPr>
              <w:t xml:space="preserve">check </w:t>
            </w:r>
            <w:r w:rsidR="00C21E96">
              <w:rPr>
                <w:rFonts w:asciiTheme="minorHAnsi" w:hAnsiTheme="minorHAnsi" w:cstheme="minorHAnsi"/>
                <w:szCs w:val="18"/>
              </w:rPr>
              <w:t>s</w:t>
            </w:r>
            <w:r w:rsidR="0095109D" w:rsidRPr="0095109D">
              <w:rPr>
                <w:rFonts w:asciiTheme="minorHAnsi" w:hAnsiTheme="minorHAnsi" w:cstheme="minorHAnsi"/>
                <w:szCs w:val="18"/>
              </w:rPr>
              <w:t>urroundings are clear prior to moving the plant</w:t>
            </w:r>
          </w:p>
          <w:p w14:paraId="544CDC4D" w14:textId="092BB505" w:rsidR="0095109D" w:rsidRPr="0095109D" w:rsidRDefault="0095109D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5109D">
              <w:rPr>
                <w:rFonts w:asciiTheme="minorHAnsi" w:hAnsiTheme="minorHAnsi" w:cstheme="minorHAnsi"/>
                <w:szCs w:val="18"/>
              </w:rPr>
              <w:t xml:space="preserve">Personnel to not be in blind spots or shadow areas of mobile plant. </w:t>
            </w:r>
          </w:p>
          <w:p w14:paraId="011E0E9F" w14:textId="77777777" w:rsidR="009761CA" w:rsidRDefault="009761CA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</w:t>
            </w:r>
            <w:r w:rsidR="004F61B5" w:rsidRPr="009761CA">
              <w:rPr>
                <w:rFonts w:asciiTheme="minorHAnsi" w:hAnsiTheme="minorHAnsi" w:cstheme="minorHAnsi"/>
                <w:szCs w:val="18"/>
              </w:rPr>
              <w:t>bey site speed limits</w:t>
            </w:r>
          </w:p>
          <w:p w14:paraId="3BCC8013" w14:textId="51160AA4" w:rsidR="00C45482" w:rsidRPr="009761CA" w:rsidRDefault="0095109D" w:rsidP="00AA32D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95109D">
              <w:rPr>
                <w:rFonts w:asciiTheme="minorHAnsi" w:hAnsiTheme="minorHAnsi" w:cstheme="minorHAnsi"/>
                <w:szCs w:val="18"/>
              </w:rPr>
              <w:t>Personnel to establish positive contact with the mobile plant operator to gain their approval before approaching or at crossings</w:t>
            </w:r>
          </w:p>
        </w:tc>
      </w:tr>
      <w:tr w:rsidR="00396730" w:rsidRPr="008D3BFC" w14:paraId="59E9C81D" w14:textId="77777777" w:rsidTr="00C45BBB">
        <w:tc>
          <w:tcPr>
            <w:tcW w:w="3544" w:type="dxa"/>
          </w:tcPr>
          <w:p w14:paraId="32061872" w14:textId="3EAD38C3" w:rsidR="00396730" w:rsidRPr="008D3BFC" w:rsidRDefault="004F61B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4F61B5">
              <w:rPr>
                <w:rFonts w:asciiTheme="minorHAnsi" w:hAnsiTheme="minorHAnsi" w:cstheme="minorHAnsi"/>
                <w:szCs w:val="18"/>
              </w:rPr>
              <w:t>Operating near trees</w:t>
            </w:r>
            <w:r>
              <w:rPr>
                <w:rFonts w:asciiTheme="minorHAnsi" w:hAnsiTheme="minorHAnsi" w:cstheme="minorHAnsi"/>
                <w:szCs w:val="18"/>
              </w:rPr>
              <w:t>,</w:t>
            </w:r>
            <w:r w:rsidRPr="004F61B5">
              <w:rPr>
                <w:rFonts w:asciiTheme="minorHAnsi" w:hAnsiTheme="minorHAnsi" w:cstheme="minorHAnsi"/>
                <w:szCs w:val="18"/>
              </w:rPr>
              <w:t xml:space="preserve"> powerlines</w:t>
            </w:r>
            <w:r>
              <w:rPr>
                <w:rFonts w:asciiTheme="minorHAnsi" w:hAnsiTheme="minorHAnsi" w:cstheme="minorHAnsi"/>
                <w:szCs w:val="18"/>
              </w:rPr>
              <w:t>, or other overhead structures</w:t>
            </w:r>
          </w:p>
        </w:tc>
        <w:tc>
          <w:tcPr>
            <w:tcW w:w="3969" w:type="dxa"/>
          </w:tcPr>
          <w:p w14:paraId="5FA219DC" w14:textId="77777777" w:rsidR="00396730" w:rsidRDefault="002801AC" w:rsidP="00F11EB2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2801AC">
              <w:rPr>
                <w:rFonts w:asciiTheme="minorHAnsi" w:hAnsiTheme="minorHAnsi" w:cstheme="minorHAnsi"/>
                <w:szCs w:val="18"/>
              </w:rPr>
              <w:t>Contact with live electrical lines</w:t>
            </w:r>
          </w:p>
          <w:p w14:paraId="2EE4AB3A" w14:textId="6A3A82BF" w:rsidR="00F11EB2" w:rsidRPr="008D3BFC" w:rsidRDefault="00F11EB2" w:rsidP="00F11EB2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Contact with structure; falling tree limbs</w:t>
            </w:r>
          </w:p>
        </w:tc>
        <w:tc>
          <w:tcPr>
            <w:tcW w:w="7938" w:type="dxa"/>
          </w:tcPr>
          <w:p w14:paraId="2E123BA1" w14:textId="4277A917" w:rsidR="003B4DFA" w:rsidRDefault="003B4DFA" w:rsidP="003B4DF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</w:t>
            </w:r>
            <w:r w:rsidRPr="002801AC">
              <w:rPr>
                <w:rFonts w:asciiTheme="minorHAnsi" w:hAnsiTheme="minorHAnsi" w:cstheme="minorHAnsi"/>
                <w:szCs w:val="18"/>
              </w:rPr>
              <w:t>onduct visual hazard assessment</w:t>
            </w:r>
          </w:p>
          <w:p w14:paraId="3AD834CB" w14:textId="09112CE5" w:rsidR="00F11EB2" w:rsidRDefault="00F11EB2" w:rsidP="003B4DF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Determine no go / minimum approach distances</w:t>
            </w:r>
            <w:r w:rsidR="0097024A">
              <w:rPr>
                <w:rFonts w:asciiTheme="minorHAnsi" w:hAnsiTheme="minorHAnsi" w:cstheme="minorHAnsi"/>
                <w:szCs w:val="18"/>
              </w:rPr>
              <w:t>; maintain clearances</w:t>
            </w:r>
          </w:p>
          <w:p w14:paraId="074C04D4" w14:textId="3C6EBD6F" w:rsidR="00F11EB2" w:rsidRDefault="00F11EB2" w:rsidP="003B4DF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lastRenderedPageBreak/>
              <w:t>Spotter / safety observer</w:t>
            </w:r>
          </w:p>
          <w:p w14:paraId="1589936F" w14:textId="4BF8CE3F" w:rsidR="00396730" w:rsidRPr="00F11EB2" w:rsidRDefault="004E3977" w:rsidP="00F11EB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If powerlines are </w:t>
            </w:r>
            <w:r w:rsidR="003B4DFA" w:rsidRPr="004712C4">
              <w:rPr>
                <w:rFonts w:asciiTheme="minorHAnsi" w:hAnsiTheme="minorHAnsi" w:cstheme="minorHAnsi"/>
                <w:szCs w:val="18"/>
              </w:rPr>
              <w:t>present - refer to</w:t>
            </w:r>
            <w:r w:rsidR="003B4DFA" w:rsidRPr="003B4DF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3B4DFA" w:rsidRPr="003B4DFA">
              <w:rPr>
                <w:rFonts w:asciiTheme="minorHAnsi" w:hAnsiTheme="minorHAnsi" w:cstheme="minorHAnsi"/>
                <w:i/>
                <w:iCs/>
                <w:szCs w:val="18"/>
              </w:rPr>
              <w:t>Work near powerlines SWMS</w:t>
            </w:r>
          </w:p>
        </w:tc>
      </w:tr>
      <w:tr w:rsidR="00411895" w:rsidRPr="008D3BFC" w14:paraId="066804D3" w14:textId="77777777" w:rsidTr="00C45BBB">
        <w:tc>
          <w:tcPr>
            <w:tcW w:w="3544" w:type="dxa"/>
            <w:vMerge w:val="restart"/>
          </w:tcPr>
          <w:p w14:paraId="560DC1A9" w14:textId="1CEB02B7" w:rsidR="00411895" w:rsidRPr="008D3BFC" w:rsidRDefault="001B45D6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lastRenderedPageBreak/>
              <w:t>Wood C</w:t>
            </w:r>
            <w:r w:rsidR="00A3445E">
              <w:rPr>
                <w:rFonts w:asciiTheme="minorHAnsi" w:hAnsiTheme="minorHAnsi" w:cstheme="minorHAnsi"/>
                <w:szCs w:val="18"/>
              </w:rPr>
              <w:t>hipper Operation</w:t>
            </w:r>
          </w:p>
        </w:tc>
        <w:tc>
          <w:tcPr>
            <w:tcW w:w="3969" w:type="dxa"/>
          </w:tcPr>
          <w:p w14:paraId="68CB5F96" w14:textId="78F464BC" w:rsidR="00411895" w:rsidRPr="008D3BFC" w:rsidRDefault="0041189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2801AC">
              <w:rPr>
                <w:rFonts w:asciiTheme="minorHAnsi" w:hAnsiTheme="minorHAnsi" w:cstheme="minorHAnsi"/>
                <w:szCs w:val="18"/>
              </w:rPr>
              <w:t>Flying debri</w:t>
            </w:r>
            <w:r>
              <w:rPr>
                <w:rFonts w:asciiTheme="minorHAnsi" w:hAnsiTheme="minorHAnsi" w:cstheme="minorHAnsi"/>
                <w:szCs w:val="18"/>
              </w:rPr>
              <w:t>s</w:t>
            </w:r>
          </w:p>
        </w:tc>
        <w:tc>
          <w:tcPr>
            <w:tcW w:w="7938" w:type="dxa"/>
          </w:tcPr>
          <w:p w14:paraId="622A97E9" w14:textId="77777777" w:rsidR="00411895" w:rsidRDefault="00411895" w:rsidP="00E5359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801AC">
              <w:rPr>
                <w:rFonts w:asciiTheme="minorHAnsi" w:hAnsiTheme="minorHAnsi" w:cstheme="minorHAnsi"/>
                <w:szCs w:val="18"/>
              </w:rPr>
              <w:t xml:space="preserve">Establish </w:t>
            </w:r>
            <w:r>
              <w:rPr>
                <w:rFonts w:asciiTheme="minorHAnsi" w:hAnsiTheme="minorHAnsi" w:cstheme="minorHAnsi"/>
                <w:szCs w:val="18"/>
              </w:rPr>
              <w:t>and maintain</w:t>
            </w:r>
            <w:r w:rsidRPr="002801AC">
              <w:rPr>
                <w:rFonts w:asciiTheme="minorHAnsi" w:hAnsiTheme="minorHAnsi" w:cstheme="minorHAnsi"/>
                <w:szCs w:val="18"/>
              </w:rPr>
              <w:t xml:space="preserve"> exclusion zone</w:t>
            </w:r>
          </w:p>
          <w:p w14:paraId="24D1C0C2" w14:textId="3DA43F6A" w:rsidR="00411895" w:rsidRDefault="00411895" w:rsidP="0068539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68539F">
              <w:rPr>
                <w:rFonts w:asciiTheme="minorHAnsi" w:hAnsiTheme="minorHAnsi" w:cstheme="minorHAnsi"/>
                <w:szCs w:val="18"/>
              </w:rPr>
              <w:t xml:space="preserve">Check </w:t>
            </w:r>
            <w:r>
              <w:rPr>
                <w:rFonts w:asciiTheme="minorHAnsi" w:hAnsiTheme="minorHAnsi" w:cstheme="minorHAnsi"/>
                <w:szCs w:val="18"/>
              </w:rPr>
              <w:t xml:space="preserve">chipper </w:t>
            </w:r>
            <w:r w:rsidRPr="0068539F">
              <w:rPr>
                <w:rFonts w:asciiTheme="minorHAnsi" w:hAnsiTheme="minorHAnsi" w:cstheme="minorHAnsi"/>
                <w:szCs w:val="18"/>
              </w:rPr>
              <w:t>exit chute direction prior to starting - point into collection bin or controlled ground area only</w:t>
            </w:r>
          </w:p>
          <w:p w14:paraId="699F4E35" w14:textId="4C9CF29D" w:rsidR="00411895" w:rsidRDefault="00411895" w:rsidP="0068539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</w:t>
            </w:r>
            <w:r w:rsidRPr="00F82200">
              <w:rPr>
                <w:rFonts w:asciiTheme="minorHAnsi" w:hAnsiTheme="minorHAnsi" w:cstheme="minorHAnsi"/>
                <w:szCs w:val="18"/>
              </w:rPr>
              <w:t>eed branches butt-end first</w:t>
            </w:r>
          </w:p>
          <w:p w14:paraId="5D1EEC9C" w14:textId="6AD31F58" w:rsidR="00411895" w:rsidRPr="00411895" w:rsidRDefault="00411895" w:rsidP="0041189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PPE: </w:t>
            </w:r>
            <w:r w:rsidRPr="002801AC">
              <w:rPr>
                <w:rFonts w:asciiTheme="minorHAnsi" w:hAnsiTheme="minorHAnsi" w:cstheme="minorHAnsi"/>
                <w:szCs w:val="18"/>
              </w:rPr>
              <w:t>face shield, hearing and eye protection</w:t>
            </w:r>
            <w:r w:rsidR="003A3808">
              <w:rPr>
                <w:rFonts w:asciiTheme="minorHAnsi" w:hAnsiTheme="minorHAnsi" w:cstheme="minorHAnsi"/>
                <w:szCs w:val="18"/>
              </w:rPr>
              <w:t>, gloves</w:t>
            </w:r>
            <w:r w:rsidR="00634CC7">
              <w:rPr>
                <w:rFonts w:asciiTheme="minorHAnsi" w:hAnsiTheme="minorHAnsi" w:cstheme="minorHAnsi"/>
                <w:szCs w:val="18"/>
              </w:rPr>
              <w:t>, safety boots</w:t>
            </w:r>
          </w:p>
        </w:tc>
      </w:tr>
      <w:tr w:rsidR="00411895" w:rsidRPr="008D3BFC" w14:paraId="75EC4755" w14:textId="77777777" w:rsidTr="00C45BBB">
        <w:tc>
          <w:tcPr>
            <w:tcW w:w="3544" w:type="dxa"/>
            <w:vMerge/>
          </w:tcPr>
          <w:p w14:paraId="1CA842D0" w14:textId="77777777" w:rsidR="00411895" w:rsidRPr="007F7DB1" w:rsidRDefault="0041189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969" w:type="dxa"/>
          </w:tcPr>
          <w:p w14:paraId="7E17F775" w14:textId="41A877A7" w:rsidR="00411895" w:rsidRPr="002801AC" w:rsidRDefault="0041189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</w:t>
            </w:r>
            <w:r w:rsidRPr="002801AC">
              <w:rPr>
                <w:rFonts w:asciiTheme="minorHAnsi" w:hAnsiTheme="minorHAnsi" w:cstheme="minorHAnsi"/>
                <w:szCs w:val="18"/>
              </w:rPr>
              <w:t>ntanglement</w:t>
            </w:r>
          </w:p>
        </w:tc>
        <w:tc>
          <w:tcPr>
            <w:tcW w:w="7938" w:type="dxa"/>
          </w:tcPr>
          <w:p w14:paraId="2A8CDB83" w14:textId="5FC81F6A" w:rsidR="00411895" w:rsidRDefault="00411895" w:rsidP="005F4A3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2534E">
              <w:rPr>
                <w:rFonts w:asciiTheme="minorHAnsi" w:hAnsiTheme="minorHAnsi" w:cstheme="minorHAnsi"/>
                <w:szCs w:val="18"/>
              </w:rPr>
              <w:t>Pre-use check</w:t>
            </w:r>
          </w:p>
          <w:p w14:paraId="22A573F6" w14:textId="77777777" w:rsidR="00411895" w:rsidRPr="00A55486" w:rsidRDefault="00411895" w:rsidP="00A5548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Wood chipper plant induction for all workers</w:t>
            </w:r>
          </w:p>
          <w:p w14:paraId="405E5EE3" w14:textId="77777777" w:rsidR="00411895" w:rsidRPr="00A55486" w:rsidRDefault="00411895" w:rsidP="005F4A3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DO NOT wear loose clothing, gloves with cuffs, jewellery, scarves, or untied long hair around the machine</w:t>
            </w:r>
          </w:p>
          <w:p w14:paraId="667B353E" w14:textId="7BA820A7" w:rsidR="000F26E1" w:rsidRDefault="000F26E1" w:rsidP="00A5548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Correct worker positioning:</w:t>
            </w:r>
          </w:p>
          <w:p w14:paraId="7F6AFEFB" w14:textId="09B7AD2C" w:rsidR="00411895" w:rsidRDefault="00411895" w:rsidP="000F26E1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Spotter within ready reach of machine e-stop</w:t>
            </w:r>
          </w:p>
          <w:p w14:paraId="3979EF19" w14:textId="77777777" w:rsidR="000F26E1" w:rsidRPr="000F26E1" w:rsidRDefault="000F26E1" w:rsidP="000F26E1">
            <w:pPr>
              <w:pStyle w:val="ListParagraph"/>
              <w:numPr>
                <w:ilvl w:val="1"/>
                <w:numId w:val="17"/>
              </w:numPr>
              <w:rPr>
                <w:rFonts w:asciiTheme="minorHAnsi" w:hAnsiTheme="minorHAnsi" w:cstheme="minorHAnsi"/>
                <w:szCs w:val="18"/>
              </w:rPr>
            </w:pPr>
            <w:r w:rsidRPr="000F26E1">
              <w:rPr>
                <w:rFonts w:asciiTheme="minorHAnsi" w:hAnsiTheme="minorHAnsi" w:cstheme="minorHAnsi"/>
                <w:szCs w:val="18"/>
              </w:rPr>
              <w:t>Stand to the side of the chipper, ensure there is space to step back (use kerb side when working near road)</w:t>
            </w:r>
          </w:p>
          <w:p w14:paraId="46C4DF31" w14:textId="16EA9329" w:rsidR="00411895" w:rsidRPr="00A55486" w:rsidRDefault="00411895" w:rsidP="00A5548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Correct feeding technique</w:t>
            </w:r>
            <w:r w:rsidR="000F26E1">
              <w:rPr>
                <w:rFonts w:asciiTheme="minorHAnsi" w:hAnsiTheme="minorHAnsi" w:cstheme="minorHAnsi"/>
                <w:szCs w:val="18"/>
              </w:rPr>
              <w:t>:</w:t>
            </w:r>
          </w:p>
          <w:p w14:paraId="5DAE0354" w14:textId="77777777" w:rsidR="00411895" w:rsidRDefault="00411895" w:rsidP="005F4A3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</w:t>
            </w:r>
            <w:r w:rsidRPr="00A55486">
              <w:rPr>
                <w:rFonts w:asciiTheme="minorHAnsi" w:hAnsiTheme="minorHAnsi" w:cstheme="minorHAnsi"/>
                <w:szCs w:val="18"/>
              </w:rPr>
              <w:t>eed material butt-end first</w:t>
            </w:r>
          </w:p>
          <w:p w14:paraId="09B325F5" w14:textId="6831D1DC" w:rsidR="00411895" w:rsidRPr="00A55486" w:rsidRDefault="00411895" w:rsidP="005F4A3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U</w:t>
            </w:r>
            <w:r w:rsidRPr="00A55486">
              <w:rPr>
                <w:rFonts w:asciiTheme="minorHAnsi" w:hAnsiTheme="minorHAnsi" w:cstheme="minorHAnsi"/>
                <w:szCs w:val="18"/>
              </w:rPr>
              <w:t>s</w:t>
            </w:r>
            <w:r>
              <w:rPr>
                <w:rFonts w:asciiTheme="minorHAnsi" w:hAnsiTheme="minorHAnsi" w:cstheme="minorHAnsi"/>
                <w:szCs w:val="18"/>
              </w:rPr>
              <w:t>e</w:t>
            </w:r>
            <w:r w:rsidRPr="00A55486">
              <w:rPr>
                <w:rFonts w:asciiTheme="minorHAnsi" w:hAnsiTheme="minorHAnsi" w:cstheme="minorHAnsi"/>
                <w:szCs w:val="18"/>
              </w:rPr>
              <w:t xml:space="preserve"> a push-stick or wooden push tool</w:t>
            </w:r>
          </w:p>
          <w:p w14:paraId="4DD8E312" w14:textId="77777777" w:rsidR="00411895" w:rsidRPr="00A55486" w:rsidRDefault="00411895" w:rsidP="005F4A3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NEVER use hands or feet to feed or clear jams while chipper is running</w:t>
            </w:r>
          </w:p>
          <w:p w14:paraId="148BFB10" w14:textId="77777777" w:rsidR="00411895" w:rsidRPr="00A55486" w:rsidRDefault="00411895" w:rsidP="005F4A3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DO NOT place any body part into the feed tray while the chipper is running</w:t>
            </w:r>
          </w:p>
          <w:p w14:paraId="592B6044" w14:textId="77777777" w:rsidR="00411895" w:rsidRPr="00A55486" w:rsidRDefault="00411895" w:rsidP="005F4A3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Lay shorter branches on top of longer ones to prevent reaching</w:t>
            </w:r>
          </w:p>
          <w:p w14:paraId="7018E72B" w14:textId="77777777" w:rsidR="00411895" w:rsidRPr="00A55486" w:rsidRDefault="00411895" w:rsidP="00A5548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Only one person/team to directly feed the chipper at a time</w:t>
            </w:r>
          </w:p>
          <w:p w14:paraId="787D31CC" w14:textId="102B43EA" w:rsidR="00411895" w:rsidRPr="00283F1D" w:rsidRDefault="00411895" w:rsidP="00283F1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A55486">
              <w:rPr>
                <w:rFonts w:asciiTheme="minorHAnsi" w:hAnsiTheme="minorHAnsi" w:cstheme="minorHAnsi"/>
                <w:szCs w:val="18"/>
              </w:rPr>
              <w:t>Clean up loose material regularly to ensure no trip hazards</w:t>
            </w:r>
          </w:p>
        </w:tc>
      </w:tr>
      <w:tr w:rsidR="00411895" w:rsidRPr="008D3BFC" w14:paraId="5B819F14" w14:textId="77777777" w:rsidTr="00C45BBB">
        <w:trPr>
          <w:trHeight w:val="429"/>
        </w:trPr>
        <w:tc>
          <w:tcPr>
            <w:tcW w:w="3544" w:type="dxa"/>
            <w:vMerge/>
          </w:tcPr>
          <w:p w14:paraId="42EE30AD" w14:textId="77777777" w:rsidR="00411895" w:rsidRPr="007F7DB1" w:rsidRDefault="0041189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969" w:type="dxa"/>
          </w:tcPr>
          <w:p w14:paraId="46CE3C28" w14:textId="78306500" w:rsidR="00411895" w:rsidRDefault="0041189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8B5E0F">
              <w:rPr>
                <w:rFonts w:asciiTheme="minorHAnsi" w:hAnsiTheme="minorHAnsi" w:cstheme="minorHAnsi"/>
                <w:bCs/>
                <w:iCs/>
                <w:szCs w:val="18"/>
              </w:rPr>
              <w:t xml:space="preserve">Inadvertent </w:t>
            </w:r>
            <w:r>
              <w:rPr>
                <w:rFonts w:asciiTheme="minorHAnsi" w:hAnsiTheme="minorHAnsi" w:cstheme="minorHAnsi"/>
                <w:bCs/>
                <w:iCs/>
                <w:szCs w:val="18"/>
              </w:rPr>
              <w:t>s</w:t>
            </w:r>
            <w:r w:rsidRPr="008B5E0F">
              <w:rPr>
                <w:rFonts w:asciiTheme="minorHAnsi" w:hAnsiTheme="minorHAnsi" w:cstheme="minorHAnsi"/>
                <w:bCs/>
                <w:iCs/>
                <w:szCs w:val="18"/>
              </w:rPr>
              <w:t xml:space="preserve">tartup of </w:t>
            </w:r>
            <w:r>
              <w:rPr>
                <w:rFonts w:asciiTheme="minorHAnsi" w:hAnsiTheme="minorHAnsi" w:cstheme="minorHAnsi"/>
                <w:bCs/>
                <w:iCs/>
                <w:szCs w:val="18"/>
              </w:rPr>
              <w:t>m</w:t>
            </w:r>
            <w:r w:rsidRPr="008B5E0F">
              <w:rPr>
                <w:rFonts w:asciiTheme="minorHAnsi" w:hAnsiTheme="minorHAnsi" w:cstheme="minorHAnsi"/>
                <w:bCs/>
                <w:iCs/>
                <w:szCs w:val="18"/>
              </w:rPr>
              <w:t>achine</w:t>
            </w:r>
            <w:r w:rsidR="00953FD4">
              <w:rPr>
                <w:rFonts w:asciiTheme="minorHAnsi" w:hAnsiTheme="minorHAnsi" w:cstheme="minorHAnsi"/>
                <w:bCs/>
                <w:iCs/>
                <w:szCs w:val="18"/>
              </w:rPr>
              <w:t xml:space="preserve"> when clearing blockages – entanglement, crush injury</w:t>
            </w:r>
          </w:p>
        </w:tc>
        <w:tc>
          <w:tcPr>
            <w:tcW w:w="7938" w:type="dxa"/>
          </w:tcPr>
          <w:p w14:paraId="0F6B30AF" w14:textId="77777777" w:rsidR="00411895" w:rsidRDefault="00411895" w:rsidP="00411895">
            <w:pPr>
              <w:widowControl w:val="0"/>
              <w:autoSpaceDE w:val="0"/>
              <w:autoSpaceDN w:val="0"/>
              <w:adjustRightInd w:val="0"/>
              <w:spacing w:after="0"/>
              <w:ind w:left="134"/>
              <w:rPr>
                <w:rFonts w:asciiTheme="minorHAnsi" w:hAnsiTheme="minorHAnsi" w:cstheme="minorHAnsi"/>
                <w:szCs w:val="18"/>
              </w:rPr>
            </w:pPr>
            <w:r w:rsidRPr="0045503E">
              <w:rPr>
                <w:rFonts w:asciiTheme="minorHAnsi" w:hAnsiTheme="minorHAnsi" w:cstheme="minorHAnsi"/>
                <w:szCs w:val="18"/>
              </w:rPr>
              <w:t>If a blockage occur</w:t>
            </w:r>
            <w:r>
              <w:rPr>
                <w:rFonts w:asciiTheme="minorHAnsi" w:hAnsiTheme="minorHAnsi" w:cstheme="minorHAnsi"/>
                <w:szCs w:val="18"/>
              </w:rPr>
              <w:t>s:</w:t>
            </w:r>
          </w:p>
          <w:p w14:paraId="7488B851" w14:textId="4731B20A" w:rsidR="00411895" w:rsidRDefault="00411895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</w:t>
            </w:r>
            <w:r w:rsidRPr="0045503E">
              <w:rPr>
                <w:rFonts w:asciiTheme="minorHAnsi" w:hAnsiTheme="minorHAnsi" w:cstheme="minorHAnsi"/>
                <w:szCs w:val="18"/>
              </w:rPr>
              <w:t>top engine, remove key, and wait for all moving parts to stop before clearing using approved tools only</w:t>
            </w:r>
          </w:p>
          <w:p w14:paraId="70E6A62A" w14:textId="37D3F333" w:rsidR="00411895" w:rsidRPr="00411895" w:rsidRDefault="00411895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411895">
              <w:rPr>
                <w:rFonts w:asciiTheme="minorHAnsi" w:hAnsiTheme="minorHAnsi" w:cstheme="minorHAnsi"/>
                <w:szCs w:val="18"/>
              </w:rPr>
              <w:t>Replace guards before restartin</w:t>
            </w:r>
            <w:r w:rsidR="00C96CD4">
              <w:rPr>
                <w:rFonts w:asciiTheme="minorHAnsi" w:hAnsiTheme="minorHAnsi" w:cstheme="minorHAnsi"/>
                <w:szCs w:val="18"/>
              </w:rPr>
              <w:t>g</w:t>
            </w:r>
          </w:p>
        </w:tc>
      </w:tr>
      <w:tr w:rsidR="00845325" w:rsidRPr="008D3BFC" w14:paraId="7B134FD6" w14:textId="77777777" w:rsidTr="00C45BBB">
        <w:tc>
          <w:tcPr>
            <w:tcW w:w="3544" w:type="dxa"/>
            <w:vMerge w:val="restart"/>
          </w:tcPr>
          <w:p w14:paraId="38035085" w14:textId="441BBC4A" w:rsidR="00845325" w:rsidRPr="007F7DB1" w:rsidRDefault="0084532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Stump grinding</w:t>
            </w:r>
          </w:p>
        </w:tc>
        <w:tc>
          <w:tcPr>
            <w:tcW w:w="3969" w:type="dxa"/>
          </w:tcPr>
          <w:p w14:paraId="7234D9E0" w14:textId="000CABD6" w:rsidR="00845325" w:rsidRDefault="0084532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Flying debris</w:t>
            </w:r>
          </w:p>
        </w:tc>
        <w:tc>
          <w:tcPr>
            <w:tcW w:w="7938" w:type="dxa"/>
          </w:tcPr>
          <w:p w14:paraId="7CCC55BD" w14:textId="77777777" w:rsidR="00845325" w:rsidRDefault="00845325" w:rsidP="0041189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2801AC">
              <w:rPr>
                <w:rFonts w:asciiTheme="minorHAnsi" w:hAnsiTheme="minorHAnsi" w:cstheme="minorHAnsi"/>
                <w:szCs w:val="18"/>
              </w:rPr>
              <w:t xml:space="preserve">Establish </w:t>
            </w:r>
            <w:r>
              <w:rPr>
                <w:rFonts w:asciiTheme="minorHAnsi" w:hAnsiTheme="minorHAnsi" w:cstheme="minorHAnsi"/>
                <w:szCs w:val="18"/>
              </w:rPr>
              <w:t>and maintain</w:t>
            </w:r>
            <w:r w:rsidRPr="002801AC">
              <w:rPr>
                <w:rFonts w:asciiTheme="minorHAnsi" w:hAnsiTheme="minorHAnsi" w:cstheme="minorHAnsi"/>
                <w:szCs w:val="18"/>
              </w:rPr>
              <w:t xml:space="preserve"> exclusion zone</w:t>
            </w:r>
          </w:p>
          <w:p w14:paraId="5EA7F4F6" w14:textId="77777777" w:rsidR="00845325" w:rsidRDefault="00845325" w:rsidP="0041189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7F6302">
              <w:rPr>
                <w:rFonts w:asciiTheme="minorHAnsi" w:hAnsiTheme="minorHAnsi" w:cstheme="minorHAnsi"/>
                <w:szCs w:val="18"/>
              </w:rPr>
              <w:t>Use physical flying debris barriers if required</w:t>
            </w:r>
          </w:p>
          <w:p w14:paraId="6470713D" w14:textId="07FAC00F" w:rsidR="00845325" w:rsidRDefault="00845325" w:rsidP="0041189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</w:t>
            </w:r>
            <w:r w:rsidRPr="00845325">
              <w:rPr>
                <w:rFonts w:asciiTheme="minorHAnsi" w:hAnsiTheme="minorHAnsi" w:cstheme="minorHAnsi"/>
                <w:szCs w:val="18"/>
              </w:rPr>
              <w:t>heck area for foreign objects (wire, stones, metal).</w:t>
            </w:r>
          </w:p>
          <w:p w14:paraId="6C6D5E20" w14:textId="77777777" w:rsidR="00845325" w:rsidRPr="00E53596" w:rsidRDefault="00845325" w:rsidP="0041189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E53596">
              <w:rPr>
                <w:rFonts w:asciiTheme="minorHAnsi" w:hAnsiTheme="minorHAnsi" w:cstheme="minorHAnsi"/>
                <w:szCs w:val="18"/>
              </w:rPr>
              <w:t>Operate as per operators manual</w:t>
            </w:r>
          </w:p>
          <w:p w14:paraId="7097653A" w14:textId="0A7B72FD" w:rsidR="00845325" w:rsidRPr="0034170C" w:rsidRDefault="00845325" w:rsidP="0034170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PPE: F</w:t>
            </w:r>
            <w:r w:rsidRPr="002801AC">
              <w:rPr>
                <w:rFonts w:asciiTheme="minorHAnsi" w:hAnsiTheme="minorHAnsi" w:cstheme="minorHAnsi"/>
                <w:szCs w:val="18"/>
              </w:rPr>
              <w:t>ace shield, hearing and eye protection</w:t>
            </w:r>
            <w:r>
              <w:rPr>
                <w:rFonts w:asciiTheme="minorHAnsi" w:hAnsiTheme="minorHAnsi" w:cstheme="minorHAnsi"/>
                <w:szCs w:val="18"/>
              </w:rPr>
              <w:t>, gloves, safety boots</w:t>
            </w:r>
          </w:p>
        </w:tc>
      </w:tr>
      <w:tr w:rsidR="00845325" w:rsidRPr="008D3BFC" w14:paraId="7C942A40" w14:textId="77777777" w:rsidTr="00C45BBB">
        <w:trPr>
          <w:trHeight w:val="429"/>
        </w:trPr>
        <w:tc>
          <w:tcPr>
            <w:tcW w:w="3544" w:type="dxa"/>
            <w:vMerge/>
          </w:tcPr>
          <w:p w14:paraId="574102AC" w14:textId="77777777" w:rsidR="00845325" w:rsidRDefault="0084532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969" w:type="dxa"/>
          </w:tcPr>
          <w:p w14:paraId="74105839" w14:textId="3F18D6B0" w:rsidR="00845325" w:rsidRDefault="0084532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Underground </w:t>
            </w:r>
            <w:r w:rsidR="00C45BBB">
              <w:rPr>
                <w:rFonts w:asciiTheme="minorHAnsi" w:hAnsiTheme="minorHAnsi" w:cstheme="minorHAnsi"/>
                <w:szCs w:val="18"/>
              </w:rPr>
              <w:t xml:space="preserve">services - </w:t>
            </w:r>
            <w:r>
              <w:rPr>
                <w:rFonts w:asciiTheme="minorHAnsi" w:hAnsiTheme="minorHAnsi" w:cstheme="minorHAnsi"/>
                <w:szCs w:val="18"/>
              </w:rPr>
              <w:t>utility strike / damage</w:t>
            </w:r>
            <w:r w:rsidR="00C45BBB">
              <w:rPr>
                <w:rFonts w:asciiTheme="minorHAnsi" w:hAnsiTheme="minorHAnsi" w:cstheme="minorHAnsi"/>
                <w:szCs w:val="18"/>
              </w:rPr>
              <w:t>, injury</w:t>
            </w:r>
          </w:p>
        </w:tc>
        <w:tc>
          <w:tcPr>
            <w:tcW w:w="7938" w:type="dxa"/>
          </w:tcPr>
          <w:p w14:paraId="532B09A6" w14:textId="57DB497D" w:rsidR="00845325" w:rsidRPr="0034170C" w:rsidRDefault="0071070C" w:rsidP="002660A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34170C">
              <w:rPr>
                <w:rFonts w:asciiTheme="minorHAnsi" w:hAnsiTheme="minorHAnsi" w:cstheme="minorHAnsi"/>
                <w:szCs w:val="18"/>
              </w:rPr>
              <w:t>Confirm underground service locations before grinding</w:t>
            </w:r>
            <w:r w:rsidR="0034170C" w:rsidRPr="0034170C">
              <w:rPr>
                <w:rFonts w:asciiTheme="minorHAnsi" w:hAnsiTheme="minorHAnsi" w:cstheme="minorHAnsi"/>
                <w:szCs w:val="18"/>
              </w:rPr>
              <w:t xml:space="preserve">; </w:t>
            </w:r>
            <w:r w:rsidR="0034170C">
              <w:rPr>
                <w:rFonts w:asciiTheme="minorHAnsi" w:hAnsiTheme="minorHAnsi" w:cstheme="minorHAnsi"/>
                <w:szCs w:val="18"/>
              </w:rPr>
              <w:t>u</w:t>
            </w:r>
            <w:r w:rsidRPr="0034170C">
              <w:rPr>
                <w:rFonts w:asciiTheme="minorHAnsi" w:hAnsiTheme="minorHAnsi" w:cstheme="minorHAnsi"/>
                <w:szCs w:val="18"/>
              </w:rPr>
              <w:t>se</w:t>
            </w:r>
            <w:r w:rsidR="007B7F57" w:rsidRPr="0034170C">
              <w:rPr>
                <w:rFonts w:asciiTheme="minorHAnsi" w:hAnsiTheme="minorHAnsi" w:cstheme="minorHAnsi"/>
                <w:szCs w:val="18"/>
              </w:rPr>
              <w:t xml:space="preserve"> current</w:t>
            </w:r>
            <w:r w:rsidRPr="0034170C">
              <w:rPr>
                <w:rFonts w:asciiTheme="minorHAnsi" w:hAnsiTheme="minorHAnsi" w:cstheme="minorHAnsi"/>
                <w:szCs w:val="18"/>
              </w:rPr>
              <w:t xml:space="preserve"> BYDA / service plans</w:t>
            </w:r>
          </w:p>
          <w:p w14:paraId="32157772" w14:textId="08822D4C" w:rsidR="0034170C" w:rsidRPr="002801AC" w:rsidRDefault="0034170C" w:rsidP="0034170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Visual inspection for signs of services</w:t>
            </w:r>
          </w:p>
        </w:tc>
      </w:tr>
      <w:tr w:rsidR="00283F1D" w:rsidRPr="008D3BFC" w14:paraId="7B43F41F" w14:textId="77777777" w:rsidTr="007B7FB6">
        <w:tc>
          <w:tcPr>
            <w:tcW w:w="3544" w:type="dxa"/>
          </w:tcPr>
          <w:p w14:paraId="5F8DD88F" w14:textId="1E5C38E1" w:rsidR="00283F1D" w:rsidRPr="008D3BFC" w:rsidRDefault="00283F1D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94437">
              <w:rPr>
                <w:rFonts w:asciiTheme="minorHAnsi" w:hAnsiTheme="minorHAnsi" w:cstheme="minorHAnsi"/>
                <w:szCs w:val="18"/>
              </w:rPr>
              <w:lastRenderedPageBreak/>
              <w:t>Excavator / loader operation</w:t>
            </w:r>
          </w:p>
        </w:tc>
        <w:tc>
          <w:tcPr>
            <w:tcW w:w="11907" w:type="dxa"/>
            <w:gridSpan w:val="2"/>
          </w:tcPr>
          <w:p w14:paraId="76B43AE2" w14:textId="009ECB21" w:rsidR="00283F1D" w:rsidRPr="008D3BFC" w:rsidRDefault="00283F1D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Follow </w:t>
            </w:r>
            <w:r w:rsidRPr="00283F1D">
              <w:rPr>
                <w:rFonts w:asciiTheme="minorHAnsi" w:hAnsiTheme="minorHAnsi" w:cstheme="minorHAnsi"/>
                <w:i/>
                <w:iCs/>
                <w:szCs w:val="18"/>
              </w:rPr>
              <w:t>Excavation SWMS</w:t>
            </w:r>
          </w:p>
        </w:tc>
      </w:tr>
      <w:tr w:rsidR="00283F1D" w:rsidRPr="008D3BFC" w14:paraId="6027B25D" w14:textId="77777777" w:rsidTr="00A16FCA">
        <w:tc>
          <w:tcPr>
            <w:tcW w:w="3544" w:type="dxa"/>
          </w:tcPr>
          <w:p w14:paraId="78F94B8F" w14:textId="5ACBF4BB" w:rsidR="00283F1D" w:rsidRPr="008D3BFC" w:rsidRDefault="00283F1D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794437">
              <w:rPr>
                <w:rFonts w:asciiTheme="minorHAnsi" w:hAnsiTheme="minorHAnsi" w:cstheme="minorHAnsi"/>
                <w:szCs w:val="18"/>
              </w:rPr>
              <w:t xml:space="preserve">EWP </w:t>
            </w:r>
            <w:r w:rsidR="00DC510D">
              <w:rPr>
                <w:rFonts w:asciiTheme="minorHAnsi" w:hAnsiTheme="minorHAnsi" w:cstheme="minorHAnsi"/>
                <w:szCs w:val="18"/>
              </w:rPr>
              <w:t>operation</w:t>
            </w:r>
          </w:p>
        </w:tc>
        <w:tc>
          <w:tcPr>
            <w:tcW w:w="11907" w:type="dxa"/>
            <w:gridSpan w:val="2"/>
          </w:tcPr>
          <w:p w14:paraId="0F4B8B32" w14:textId="3E582678" w:rsidR="00283F1D" w:rsidRPr="00C95FF0" w:rsidRDefault="00283F1D" w:rsidP="00283F1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Follow </w:t>
            </w:r>
            <w:r w:rsidRPr="00283F1D">
              <w:rPr>
                <w:rFonts w:asciiTheme="minorHAnsi" w:hAnsiTheme="minorHAnsi" w:cstheme="minorHAnsi"/>
                <w:i/>
                <w:iCs/>
                <w:szCs w:val="18"/>
              </w:rPr>
              <w:t xml:space="preserve">Aerial </w:t>
            </w:r>
            <w:r>
              <w:rPr>
                <w:rFonts w:asciiTheme="minorHAnsi" w:hAnsiTheme="minorHAnsi" w:cstheme="minorHAnsi"/>
                <w:i/>
                <w:iCs/>
                <w:szCs w:val="18"/>
              </w:rPr>
              <w:t>W</w:t>
            </w:r>
            <w:r w:rsidRPr="00283F1D">
              <w:rPr>
                <w:rFonts w:asciiTheme="minorHAnsi" w:hAnsiTheme="minorHAnsi" w:cstheme="minorHAnsi"/>
                <w:i/>
                <w:iCs/>
                <w:szCs w:val="18"/>
              </w:rPr>
              <w:t>orks SWMS</w:t>
            </w:r>
          </w:p>
        </w:tc>
      </w:tr>
      <w:tr w:rsidR="00834261" w:rsidRPr="008D3BFC" w14:paraId="7F8DEF99" w14:textId="77777777" w:rsidTr="00A16FCA">
        <w:tc>
          <w:tcPr>
            <w:tcW w:w="3544" w:type="dxa"/>
          </w:tcPr>
          <w:p w14:paraId="6FF7E805" w14:textId="777EE164" w:rsidR="00834261" w:rsidRPr="00794437" w:rsidRDefault="00834261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Crane operation</w:t>
            </w:r>
          </w:p>
        </w:tc>
        <w:tc>
          <w:tcPr>
            <w:tcW w:w="11907" w:type="dxa"/>
            <w:gridSpan w:val="2"/>
          </w:tcPr>
          <w:p w14:paraId="148CFB35" w14:textId="74D8D74E" w:rsidR="00834261" w:rsidRDefault="00834261" w:rsidP="00283F1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Follow </w:t>
            </w:r>
            <w:r w:rsidRPr="00834261">
              <w:rPr>
                <w:rFonts w:asciiTheme="minorHAnsi" w:hAnsiTheme="minorHAnsi" w:cstheme="minorHAnsi"/>
                <w:i/>
                <w:iCs/>
                <w:szCs w:val="18"/>
              </w:rPr>
              <w:t xml:space="preserve">Cranage </w:t>
            </w:r>
            <w:r>
              <w:rPr>
                <w:rFonts w:asciiTheme="minorHAnsi" w:hAnsiTheme="minorHAnsi" w:cstheme="minorHAnsi"/>
                <w:i/>
                <w:iCs/>
                <w:szCs w:val="18"/>
              </w:rPr>
              <w:t xml:space="preserve">and Lifting </w:t>
            </w:r>
            <w:r w:rsidRPr="00834261">
              <w:rPr>
                <w:rFonts w:asciiTheme="minorHAnsi" w:hAnsiTheme="minorHAnsi" w:cstheme="minorHAnsi"/>
                <w:i/>
                <w:iCs/>
                <w:szCs w:val="18"/>
              </w:rPr>
              <w:t>SWMS</w:t>
            </w:r>
          </w:p>
        </w:tc>
      </w:tr>
      <w:tr w:rsidR="00396730" w:rsidRPr="008D3BFC" w14:paraId="77C0DA12" w14:textId="77777777" w:rsidTr="00C45BBB">
        <w:tc>
          <w:tcPr>
            <w:tcW w:w="3544" w:type="dxa"/>
          </w:tcPr>
          <w:p w14:paraId="6DF27246" w14:textId="17F352B9" w:rsidR="00396730" w:rsidRPr="008D3BFC" w:rsidRDefault="005607E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Operating </w:t>
            </w:r>
            <w:r w:rsidR="002352F5">
              <w:rPr>
                <w:rFonts w:asciiTheme="minorHAnsi" w:hAnsiTheme="minorHAnsi" w:cstheme="minorHAnsi"/>
                <w:szCs w:val="18"/>
              </w:rPr>
              <w:t>powered plant and machinery</w:t>
            </w:r>
          </w:p>
        </w:tc>
        <w:tc>
          <w:tcPr>
            <w:tcW w:w="3969" w:type="dxa"/>
          </w:tcPr>
          <w:p w14:paraId="0916D521" w14:textId="04A0D53A" w:rsidR="00396730" w:rsidRPr="008D3BFC" w:rsidRDefault="002352F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2352F5">
              <w:rPr>
                <w:rFonts w:asciiTheme="minorHAnsi" w:hAnsiTheme="minorHAnsi" w:cstheme="minorHAnsi"/>
                <w:szCs w:val="18"/>
              </w:rPr>
              <w:t xml:space="preserve">Excessive noise and vibration exposure leading to hearing loss or hand–arm vibration </w:t>
            </w:r>
            <w:r>
              <w:rPr>
                <w:rFonts w:asciiTheme="minorHAnsi" w:hAnsiTheme="minorHAnsi" w:cstheme="minorHAnsi"/>
                <w:szCs w:val="18"/>
              </w:rPr>
              <w:t xml:space="preserve">/ whole-body vibration </w:t>
            </w:r>
            <w:r w:rsidRPr="002352F5">
              <w:rPr>
                <w:rFonts w:asciiTheme="minorHAnsi" w:hAnsiTheme="minorHAnsi" w:cstheme="minorHAnsi"/>
                <w:szCs w:val="18"/>
              </w:rPr>
              <w:t>injury</w:t>
            </w:r>
          </w:p>
        </w:tc>
        <w:tc>
          <w:tcPr>
            <w:tcW w:w="7938" w:type="dxa"/>
          </w:tcPr>
          <w:p w14:paraId="73F7E2DE" w14:textId="4068AE69" w:rsidR="0016526E" w:rsidRDefault="0016526E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Use quieter plant (e.g. battery vs </w:t>
            </w:r>
            <w:r w:rsidR="00F30F7C">
              <w:rPr>
                <w:rFonts w:asciiTheme="minorHAnsi" w:hAnsiTheme="minorHAnsi" w:cstheme="minorHAnsi"/>
                <w:szCs w:val="18"/>
              </w:rPr>
              <w:t>petrol powered) where possible</w:t>
            </w:r>
          </w:p>
          <w:p w14:paraId="6ED71A5F" w14:textId="1E0C23BD" w:rsidR="004958DF" w:rsidRDefault="004958DF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4958DF">
              <w:rPr>
                <w:rFonts w:asciiTheme="minorHAnsi" w:hAnsiTheme="minorHAnsi" w:cstheme="minorHAnsi"/>
                <w:szCs w:val="18"/>
              </w:rPr>
              <w:t>Fit or use isolation grips / anti-vibration handles where available</w:t>
            </w:r>
          </w:p>
          <w:p w14:paraId="692BD027" w14:textId="701A06BE" w:rsidR="00B06723" w:rsidRDefault="00B06723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Use well-maintained plant to reduce noise / vibration levels</w:t>
            </w:r>
          </w:p>
          <w:p w14:paraId="4624EA5E" w14:textId="0BEBE68A" w:rsidR="002E3ED1" w:rsidRDefault="00BD525F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BD525F">
              <w:rPr>
                <w:rFonts w:asciiTheme="minorHAnsi" w:hAnsiTheme="minorHAnsi" w:cstheme="minorHAnsi"/>
                <w:szCs w:val="18"/>
              </w:rPr>
              <w:t>Use hearing protection</w:t>
            </w:r>
            <w:r w:rsidR="0016526E">
              <w:rPr>
                <w:rFonts w:asciiTheme="minorHAnsi" w:hAnsiTheme="minorHAnsi" w:cstheme="minorHAnsi"/>
                <w:szCs w:val="18"/>
              </w:rPr>
              <w:t xml:space="preserve"> (correct class)</w:t>
            </w:r>
          </w:p>
          <w:p w14:paraId="7C212317" w14:textId="77777777" w:rsidR="002E3ED1" w:rsidRDefault="002E3ED1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L</w:t>
            </w:r>
            <w:r w:rsidR="00BD525F" w:rsidRPr="00BD525F">
              <w:rPr>
                <w:rFonts w:asciiTheme="minorHAnsi" w:hAnsiTheme="minorHAnsi" w:cstheme="minorHAnsi"/>
                <w:szCs w:val="18"/>
              </w:rPr>
              <w:t>imit exposure duration</w:t>
            </w:r>
          </w:p>
          <w:p w14:paraId="4BFB0377" w14:textId="27D797FB" w:rsidR="0016526E" w:rsidRPr="00B06723" w:rsidRDefault="002E3ED1" w:rsidP="00B0672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</w:t>
            </w:r>
            <w:r w:rsidR="00BD525F" w:rsidRPr="00BD525F">
              <w:rPr>
                <w:rFonts w:asciiTheme="minorHAnsi" w:hAnsiTheme="minorHAnsi" w:cstheme="minorHAnsi"/>
                <w:szCs w:val="18"/>
              </w:rPr>
              <w:t>otate</w:t>
            </w:r>
            <w:r w:rsidR="0016526E">
              <w:rPr>
                <w:rFonts w:asciiTheme="minorHAnsi" w:hAnsiTheme="minorHAnsi" w:cstheme="minorHAnsi"/>
                <w:szCs w:val="18"/>
              </w:rPr>
              <w:t xml:space="preserve"> tasks</w:t>
            </w:r>
          </w:p>
        </w:tc>
      </w:tr>
      <w:tr w:rsidR="00396730" w:rsidRPr="008D3BFC" w14:paraId="53A0F1EB" w14:textId="77777777" w:rsidTr="00C45BBB">
        <w:tc>
          <w:tcPr>
            <w:tcW w:w="3544" w:type="dxa"/>
          </w:tcPr>
          <w:p w14:paraId="0478A3E5" w14:textId="16BF40CE" w:rsidR="00396730" w:rsidRPr="008D3BFC" w:rsidRDefault="00C425F9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C425F9">
              <w:rPr>
                <w:rFonts w:asciiTheme="minorHAnsi" w:hAnsiTheme="minorHAnsi" w:cstheme="minorHAnsi"/>
                <w:szCs w:val="18"/>
              </w:rPr>
              <w:t>Refuelling and maintenance</w:t>
            </w:r>
          </w:p>
        </w:tc>
        <w:tc>
          <w:tcPr>
            <w:tcW w:w="3969" w:type="dxa"/>
          </w:tcPr>
          <w:p w14:paraId="2334409D" w14:textId="26EC73F4" w:rsidR="00396730" w:rsidRPr="008D3BFC" w:rsidRDefault="00C425F9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C425F9">
              <w:rPr>
                <w:rFonts w:asciiTheme="minorHAnsi" w:hAnsiTheme="minorHAnsi" w:cstheme="minorHAnsi"/>
                <w:szCs w:val="18"/>
              </w:rPr>
              <w:t>Fire, spill, inhalation</w:t>
            </w:r>
          </w:p>
        </w:tc>
        <w:tc>
          <w:tcPr>
            <w:tcW w:w="7938" w:type="dxa"/>
          </w:tcPr>
          <w:p w14:paraId="0E919437" w14:textId="7ADFF6F0" w:rsidR="00596F78" w:rsidRDefault="00C425F9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C425F9">
              <w:rPr>
                <w:rFonts w:asciiTheme="minorHAnsi" w:hAnsiTheme="minorHAnsi" w:cstheme="minorHAnsi"/>
                <w:szCs w:val="18"/>
              </w:rPr>
              <w:t xml:space="preserve">Shut down engine; </w:t>
            </w:r>
            <w:r w:rsidR="00596F78">
              <w:rPr>
                <w:rFonts w:asciiTheme="minorHAnsi" w:hAnsiTheme="minorHAnsi" w:cstheme="minorHAnsi"/>
                <w:szCs w:val="18"/>
              </w:rPr>
              <w:t>wait to cool before refuelling</w:t>
            </w:r>
          </w:p>
          <w:p w14:paraId="75063EE1" w14:textId="6432B234" w:rsidR="002E3ED1" w:rsidRDefault="002E3ED1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</w:t>
            </w:r>
            <w:r w:rsidR="00C425F9" w:rsidRPr="00C425F9">
              <w:rPr>
                <w:rFonts w:asciiTheme="minorHAnsi" w:hAnsiTheme="minorHAnsi" w:cstheme="minorHAnsi"/>
                <w:szCs w:val="18"/>
              </w:rPr>
              <w:t>efuel in</w:t>
            </w:r>
            <w:r>
              <w:rPr>
                <w:rFonts w:asciiTheme="minorHAnsi" w:hAnsiTheme="minorHAnsi" w:cstheme="minorHAnsi"/>
                <w:szCs w:val="18"/>
              </w:rPr>
              <w:t xml:space="preserve"> well</w:t>
            </w:r>
            <w:r w:rsidRPr="00C425F9">
              <w:rPr>
                <w:rFonts w:asciiTheme="minorHAnsi" w:hAnsiTheme="minorHAnsi" w:cstheme="minorHAnsi"/>
                <w:szCs w:val="18"/>
              </w:rPr>
              <w:t>-ventilated</w:t>
            </w:r>
            <w:r w:rsidR="00C425F9" w:rsidRPr="00C425F9">
              <w:rPr>
                <w:rFonts w:asciiTheme="minorHAnsi" w:hAnsiTheme="minorHAnsi" w:cstheme="minorHAnsi"/>
                <w:szCs w:val="18"/>
              </w:rPr>
              <w:t xml:space="preserve"> area</w:t>
            </w:r>
          </w:p>
          <w:p w14:paraId="452A4B19" w14:textId="266E016D" w:rsidR="00ED3175" w:rsidRDefault="002E3ED1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</w:t>
            </w:r>
            <w:r w:rsidR="00C425F9" w:rsidRPr="00C425F9">
              <w:rPr>
                <w:rFonts w:asciiTheme="minorHAnsi" w:hAnsiTheme="minorHAnsi" w:cstheme="minorHAnsi"/>
                <w:szCs w:val="18"/>
              </w:rPr>
              <w:t>o smoking</w:t>
            </w:r>
          </w:p>
          <w:p w14:paraId="50C7440A" w14:textId="39E193C9" w:rsidR="00396730" w:rsidRDefault="00ED3175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Handle and </w:t>
            </w:r>
            <w:r w:rsidR="00C425F9" w:rsidRPr="00C425F9">
              <w:rPr>
                <w:rFonts w:asciiTheme="minorHAnsi" w:hAnsiTheme="minorHAnsi" w:cstheme="minorHAnsi"/>
                <w:szCs w:val="18"/>
              </w:rPr>
              <w:t xml:space="preserve">store fuel in </w:t>
            </w:r>
            <w:r>
              <w:rPr>
                <w:rFonts w:asciiTheme="minorHAnsi" w:hAnsiTheme="minorHAnsi" w:cstheme="minorHAnsi"/>
                <w:szCs w:val="18"/>
              </w:rPr>
              <w:t>appropriate</w:t>
            </w:r>
            <w:r w:rsidR="00C425F9" w:rsidRPr="00C425F9">
              <w:rPr>
                <w:rFonts w:asciiTheme="minorHAnsi" w:hAnsiTheme="minorHAnsi" w:cstheme="minorHAnsi"/>
                <w:szCs w:val="18"/>
              </w:rPr>
              <w:t xml:space="preserve"> containers</w:t>
            </w:r>
            <w:r>
              <w:rPr>
                <w:rFonts w:asciiTheme="minorHAnsi" w:hAnsiTheme="minorHAnsi" w:cstheme="minorHAnsi"/>
                <w:szCs w:val="18"/>
              </w:rPr>
              <w:t xml:space="preserve"> as per SDS</w:t>
            </w:r>
          </w:p>
          <w:p w14:paraId="269F9842" w14:textId="66373779" w:rsidR="003C62C3" w:rsidRPr="008D3BFC" w:rsidRDefault="003C62C3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Fire extinguisher and spill kit nearby</w:t>
            </w:r>
          </w:p>
        </w:tc>
      </w:tr>
      <w:tr w:rsidR="00396730" w:rsidRPr="008D3BFC" w14:paraId="26AC0F4C" w14:textId="77777777" w:rsidTr="00C45BBB">
        <w:tc>
          <w:tcPr>
            <w:tcW w:w="3544" w:type="dxa"/>
          </w:tcPr>
          <w:p w14:paraId="72972096" w14:textId="73797E56" w:rsidR="00396730" w:rsidRPr="008D3BFC" w:rsidRDefault="00C4548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C45482">
              <w:rPr>
                <w:rFonts w:asciiTheme="minorHAnsi" w:hAnsiTheme="minorHAnsi" w:cstheme="minorHAnsi"/>
                <w:szCs w:val="18"/>
              </w:rPr>
              <w:t>Shutdown and storage</w:t>
            </w:r>
          </w:p>
        </w:tc>
        <w:tc>
          <w:tcPr>
            <w:tcW w:w="3969" w:type="dxa"/>
          </w:tcPr>
          <w:p w14:paraId="2ACA1753" w14:textId="466D7ED0" w:rsidR="00396730" w:rsidRPr="008D3BFC" w:rsidRDefault="00C4548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C45482">
              <w:rPr>
                <w:rFonts w:asciiTheme="minorHAnsi" w:hAnsiTheme="minorHAnsi" w:cstheme="minorHAnsi"/>
                <w:szCs w:val="18"/>
              </w:rPr>
              <w:t>Roll-away</w:t>
            </w:r>
            <w:r>
              <w:rPr>
                <w:rFonts w:asciiTheme="minorHAnsi" w:hAnsiTheme="minorHAnsi" w:cstheme="minorHAnsi"/>
                <w:szCs w:val="18"/>
              </w:rPr>
              <w:t>, theft</w:t>
            </w:r>
          </w:p>
        </w:tc>
        <w:tc>
          <w:tcPr>
            <w:tcW w:w="7938" w:type="dxa"/>
          </w:tcPr>
          <w:p w14:paraId="0EA71551" w14:textId="4CC91C84" w:rsidR="002E3ED1" w:rsidRDefault="001A26B3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1A26B3">
              <w:rPr>
                <w:rFonts w:asciiTheme="minorHAnsi" w:hAnsiTheme="minorHAnsi" w:cstheme="minorHAnsi"/>
                <w:szCs w:val="18"/>
              </w:rPr>
              <w:t xml:space="preserve">Park on </w:t>
            </w:r>
            <w:r w:rsidR="002E3ED1">
              <w:rPr>
                <w:rFonts w:asciiTheme="minorHAnsi" w:hAnsiTheme="minorHAnsi" w:cstheme="minorHAnsi"/>
                <w:szCs w:val="18"/>
              </w:rPr>
              <w:t xml:space="preserve">stable / </w:t>
            </w:r>
            <w:r w:rsidRPr="001A26B3">
              <w:rPr>
                <w:rFonts w:asciiTheme="minorHAnsi" w:hAnsiTheme="minorHAnsi" w:cstheme="minorHAnsi"/>
                <w:szCs w:val="18"/>
              </w:rPr>
              <w:t>level ground</w:t>
            </w:r>
          </w:p>
          <w:p w14:paraId="108FC8DF" w14:textId="77777777" w:rsidR="002E3ED1" w:rsidRDefault="002E3ED1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</w:t>
            </w:r>
            <w:r w:rsidR="001A26B3" w:rsidRPr="001A26B3">
              <w:rPr>
                <w:rFonts w:asciiTheme="minorHAnsi" w:hAnsiTheme="minorHAnsi" w:cstheme="minorHAnsi"/>
                <w:szCs w:val="18"/>
              </w:rPr>
              <w:t>pply handbrake</w:t>
            </w:r>
          </w:p>
          <w:p w14:paraId="15A9D14A" w14:textId="77777777" w:rsidR="002E3ED1" w:rsidRDefault="002E3ED1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L</w:t>
            </w:r>
            <w:r w:rsidR="001A26B3" w:rsidRPr="001A26B3">
              <w:rPr>
                <w:rFonts w:asciiTheme="minorHAnsi" w:hAnsiTheme="minorHAnsi" w:cstheme="minorHAnsi"/>
                <w:szCs w:val="18"/>
              </w:rPr>
              <w:t>ower attachments</w:t>
            </w:r>
          </w:p>
          <w:p w14:paraId="25ED964F" w14:textId="2ECEC00D" w:rsidR="00396730" w:rsidRPr="008D3BFC" w:rsidRDefault="002E3ED1" w:rsidP="002E3E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</w:t>
            </w:r>
            <w:r w:rsidR="001A26B3" w:rsidRPr="001A26B3">
              <w:rPr>
                <w:rFonts w:asciiTheme="minorHAnsi" w:hAnsiTheme="minorHAnsi" w:cstheme="minorHAnsi"/>
                <w:szCs w:val="18"/>
              </w:rPr>
              <w:t>ecure plant; remove key</w:t>
            </w:r>
            <w:r w:rsidR="001A26B3">
              <w:rPr>
                <w:rFonts w:asciiTheme="minorHAnsi" w:hAnsiTheme="minorHAnsi" w:cstheme="minorHAnsi"/>
                <w:szCs w:val="18"/>
              </w:rPr>
              <w:t>s</w:t>
            </w:r>
          </w:p>
        </w:tc>
      </w:tr>
    </w:tbl>
    <w:p w14:paraId="361C9780" w14:textId="21020A84" w:rsidR="003F1042" w:rsidRPr="008D3BFC" w:rsidRDefault="003F1042" w:rsidP="001C354F">
      <w:pPr>
        <w:rPr>
          <w:rFonts w:asciiTheme="minorHAnsi" w:hAnsiTheme="minorHAnsi" w:cstheme="minorHAnsi"/>
          <w:szCs w:val="18"/>
        </w:rPr>
      </w:pPr>
    </w:p>
    <w:p w14:paraId="2048E4ED" w14:textId="2A2249A2" w:rsidR="00396730" w:rsidRPr="008D3BFC" w:rsidRDefault="00396730" w:rsidP="00396730">
      <w:pPr>
        <w:spacing w:before="0" w:after="160" w:line="259" w:lineRule="auto"/>
        <w:rPr>
          <w:rFonts w:asciiTheme="minorHAnsi" w:hAnsiTheme="minorHAnsi" w:cstheme="minorHAnsi"/>
          <w:szCs w:val="18"/>
        </w:rPr>
      </w:pPr>
      <w:r w:rsidRPr="008D3BFC">
        <w:rPr>
          <w:rFonts w:asciiTheme="minorHAnsi" w:hAnsiTheme="minorHAnsi" w:cstheme="minorHAnsi"/>
          <w:szCs w:val="18"/>
        </w:rPr>
        <w:br w:type="page"/>
      </w:r>
    </w:p>
    <w:tbl>
      <w:tblPr>
        <w:tblpPr w:leftFromText="180" w:rightFromText="180" w:vertAnchor="text" w:horzAnchor="margin" w:tblpY="166"/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3"/>
        <w:gridCol w:w="2825"/>
        <w:gridCol w:w="1635"/>
        <w:gridCol w:w="297"/>
        <w:gridCol w:w="3122"/>
        <w:gridCol w:w="2975"/>
        <w:gridCol w:w="1628"/>
      </w:tblGrid>
      <w:tr w:rsidR="00EA06F2" w:rsidRPr="008D3BFC" w14:paraId="62EA5DA2" w14:textId="77777777" w:rsidTr="000B4F25">
        <w:trPr>
          <w:trHeight w:val="277"/>
        </w:trPr>
        <w:tc>
          <w:tcPr>
            <w:tcW w:w="5000" w:type="pct"/>
            <w:gridSpan w:val="7"/>
            <w:shd w:val="clear" w:color="auto" w:fill="006B6E"/>
          </w:tcPr>
          <w:p w14:paraId="0BB61257" w14:textId="77777777" w:rsidR="00EA06F2" w:rsidRPr="008D3BFC" w:rsidRDefault="00EA06F2" w:rsidP="00EA06F2">
            <w:pPr>
              <w:spacing w:before="60" w:after="60"/>
              <w:ind w:left="34" w:right="141"/>
              <w:rPr>
                <w:rFonts w:asciiTheme="minorHAnsi" w:hAnsiTheme="minorHAnsi" w:cstheme="minorHAnsi"/>
                <w:b/>
                <w:color w:val="FFFFFF"/>
                <w:szCs w:val="24"/>
              </w:rPr>
            </w:pPr>
            <w:r w:rsidRPr="008D3BFC">
              <w:rPr>
                <w:rFonts w:asciiTheme="minorHAnsi" w:hAnsiTheme="minorHAnsi" w:cstheme="minorHAnsi"/>
                <w:b/>
                <w:color w:val="FFFFFF"/>
                <w:szCs w:val="24"/>
              </w:rPr>
              <w:lastRenderedPageBreak/>
              <w:t>Sign on Sheet (review and acknowledgement)</w:t>
            </w:r>
          </w:p>
        </w:tc>
      </w:tr>
      <w:tr w:rsidR="00EA06F2" w:rsidRPr="008D3BFC" w14:paraId="4713589E" w14:textId="77777777" w:rsidTr="000B4F25">
        <w:trPr>
          <w:trHeight w:val="380"/>
        </w:trPr>
        <w:tc>
          <w:tcPr>
            <w:tcW w:w="922" w:type="pct"/>
            <w:shd w:val="clear" w:color="auto" w:fill="F2F2F2" w:themeFill="background1" w:themeFillShade="F2"/>
          </w:tcPr>
          <w:p w14:paraId="6C05CEFB" w14:textId="77777777" w:rsidR="00EA06F2" w:rsidRPr="008D3BFC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D3BFC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5E261C7" w14:textId="77777777" w:rsidR="00EA06F2" w:rsidRPr="008D3BFC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D3BFC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8D3BF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48CDED07" w14:textId="77777777" w:rsidR="00EA06F2" w:rsidRPr="008D3BFC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D3BFC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F0B084D" w14:textId="77777777" w:rsidR="00EA06F2" w:rsidRPr="008D3BFC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54A34E3" w14:textId="77777777" w:rsidR="00EA06F2" w:rsidRPr="008D3BFC" w:rsidDel="00F172E0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D3BFC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0ADBA3D0" w14:textId="77777777" w:rsidR="00EA06F2" w:rsidRPr="008D3BFC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D3BFC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8D3BF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14:paraId="272810A5" w14:textId="77777777" w:rsidR="00EA06F2" w:rsidRPr="008D3BFC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D3BFC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  <w:tr w:rsidR="00EA06F2" w:rsidRPr="008D3BFC" w14:paraId="37E38568" w14:textId="77777777" w:rsidTr="000B4F25">
        <w:trPr>
          <w:trHeight w:val="510"/>
        </w:trPr>
        <w:tc>
          <w:tcPr>
            <w:tcW w:w="922" w:type="pct"/>
          </w:tcPr>
          <w:p w14:paraId="4C3B7499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FF4EB33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EFC04C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5B0E300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E01441A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19E6FC3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66326F45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680E3980" w14:textId="77777777" w:rsidTr="000B4F25">
        <w:trPr>
          <w:trHeight w:val="510"/>
        </w:trPr>
        <w:tc>
          <w:tcPr>
            <w:tcW w:w="922" w:type="pct"/>
          </w:tcPr>
          <w:p w14:paraId="2E81AA5E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3F71ABD8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6DA5331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0B62A7D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788ACEA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015E6CFF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E88255E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3AB49360" w14:textId="77777777" w:rsidTr="000B4F25">
        <w:trPr>
          <w:trHeight w:val="510"/>
        </w:trPr>
        <w:tc>
          <w:tcPr>
            <w:tcW w:w="922" w:type="pct"/>
          </w:tcPr>
          <w:p w14:paraId="04C0CB3E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341BC52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BE29BD6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7F8138EE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1B71FAA6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EA97344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5B7E40D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469B92C6" w14:textId="77777777" w:rsidTr="000B4F25">
        <w:trPr>
          <w:trHeight w:val="510"/>
        </w:trPr>
        <w:tc>
          <w:tcPr>
            <w:tcW w:w="922" w:type="pct"/>
          </w:tcPr>
          <w:p w14:paraId="3C869CBF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338212F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6B5DBAB9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5D14352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48105ADC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67A7AFF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3CD50A5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3CE97857" w14:textId="77777777" w:rsidTr="000B4F25">
        <w:trPr>
          <w:trHeight w:val="510"/>
        </w:trPr>
        <w:tc>
          <w:tcPr>
            <w:tcW w:w="922" w:type="pct"/>
          </w:tcPr>
          <w:p w14:paraId="595A7EAF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FBAE7B9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58907B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0AB844B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EFF0144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47E08D9B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0CA54F8C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5982A694" w14:textId="77777777" w:rsidTr="000B4F25">
        <w:trPr>
          <w:trHeight w:val="510"/>
        </w:trPr>
        <w:tc>
          <w:tcPr>
            <w:tcW w:w="922" w:type="pct"/>
          </w:tcPr>
          <w:p w14:paraId="63BA6A36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018973D6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2D8088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9A8A632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75FC8166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2FD1535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223911B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163181F9" w14:textId="77777777" w:rsidTr="000B4F25">
        <w:trPr>
          <w:trHeight w:val="510"/>
        </w:trPr>
        <w:tc>
          <w:tcPr>
            <w:tcW w:w="922" w:type="pct"/>
          </w:tcPr>
          <w:p w14:paraId="043D59A8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40A525FF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AAF88AC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5B1AEA93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2A5FD2B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4EE2673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F45DCB9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7BB0CD15" w14:textId="77777777" w:rsidTr="000B4F25">
        <w:trPr>
          <w:trHeight w:val="510"/>
        </w:trPr>
        <w:tc>
          <w:tcPr>
            <w:tcW w:w="922" w:type="pct"/>
          </w:tcPr>
          <w:p w14:paraId="0453DBFE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202B4B09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7EA4EBE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2DBAAE3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0379477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5F477671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397A564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52F6F8A6" w14:textId="77777777" w:rsidTr="000B4F25">
        <w:trPr>
          <w:trHeight w:val="510"/>
        </w:trPr>
        <w:tc>
          <w:tcPr>
            <w:tcW w:w="922" w:type="pct"/>
          </w:tcPr>
          <w:p w14:paraId="48B8A413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6E7B5A12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D3B5755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89215D8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75CE1A0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1488F05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7A368C3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588797A6" w14:textId="77777777" w:rsidTr="000B4F25">
        <w:trPr>
          <w:trHeight w:val="510"/>
        </w:trPr>
        <w:tc>
          <w:tcPr>
            <w:tcW w:w="922" w:type="pct"/>
          </w:tcPr>
          <w:p w14:paraId="67ADE33A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4F309A1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AC52BFF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935AC8F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B299209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4D443EE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E3EC139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014A2BD6" w14:textId="77777777" w:rsidTr="000B4F25">
        <w:trPr>
          <w:trHeight w:val="510"/>
        </w:trPr>
        <w:tc>
          <w:tcPr>
            <w:tcW w:w="922" w:type="pct"/>
          </w:tcPr>
          <w:p w14:paraId="64D1A361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5975A58A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5C8F27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6EC93DA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CF0CD03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1CF5DC7C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F184635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8D3BFC" w14:paraId="3A446B7F" w14:textId="77777777" w:rsidTr="000B4F25">
        <w:trPr>
          <w:trHeight w:val="510"/>
        </w:trPr>
        <w:tc>
          <w:tcPr>
            <w:tcW w:w="922" w:type="pct"/>
          </w:tcPr>
          <w:p w14:paraId="15805649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77AE211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3FB0AE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6669E73D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07D8FBCF" w14:textId="77777777" w:rsidR="00EA06F2" w:rsidRPr="008D3BFC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A40F636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932506F" w14:textId="77777777" w:rsidR="00EA06F2" w:rsidRPr="008D3BFC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38154D9" w14:textId="3B4DC00D" w:rsidR="001745CB" w:rsidRPr="008D3BFC" w:rsidRDefault="001745CB" w:rsidP="00EA06F2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388"/>
      </w:tblGrid>
      <w:tr w:rsidR="000B4F25" w:rsidRPr="008D3BFC" w14:paraId="3C4A3B17" w14:textId="77777777" w:rsidTr="000B4F25">
        <w:trPr>
          <w:trHeight w:val="286"/>
        </w:trPr>
        <w:tc>
          <w:tcPr>
            <w:tcW w:w="15388" w:type="dxa"/>
            <w:shd w:val="clear" w:color="auto" w:fill="006B6E"/>
          </w:tcPr>
          <w:p w14:paraId="3CA26004" w14:textId="11706C5D" w:rsidR="000B4F25" w:rsidRPr="008D3BFC" w:rsidRDefault="000B4F25" w:rsidP="00EA06F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8D3BF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Additional Information</w:t>
            </w:r>
          </w:p>
        </w:tc>
      </w:tr>
      <w:tr w:rsidR="000B4F25" w:rsidRPr="008D3BFC" w14:paraId="04CBB715" w14:textId="77777777" w:rsidTr="000B4F25">
        <w:trPr>
          <w:trHeight w:val="2331"/>
        </w:trPr>
        <w:tc>
          <w:tcPr>
            <w:tcW w:w="15388" w:type="dxa"/>
          </w:tcPr>
          <w:p w14:paraId="06C9BFB2" w14:textId="77777777" w:rsidR="000B4F25" w:rsidRPr="008D3BFC" w:rsidRDefault="000B4F25" w:rsidP="00EA06F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9D04C10" w14:textId="77777777" w:rsidR="000B4F25" w:rsidRPr="00102E7D" w:rsidRDefault="000B4F25" w:rsidP="00EA06F2">
      <w:pPr>
        <w:pStyle w:val="NoSpacing"/>
      </w:pPr>
    </w:p>
    <w:sectPr w:rsidR="000B4F25" w:rsidRPr="00102E7D" w:rsidSect="00EA06F2">
      <w:head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886F" w14:textId="77777777" w:rsidR="006C276B" w:rsidRDefault="006C276B" w:rsidP="008670F0">
      <w:pPr>
        <w:spacing w:after="0"/>
      </w:pPr>
      <w:r>
        <w:separator/>
      </w:r>
    </w:p>
  </w:endnote>
  <w:endnote w:type="continuationSeparator" w:id="0">
    <w:p w14:paraId="480C4611" w14:textId="77777777" w:rsidR="006C276B" w:rsidRDefault="006C276B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486F" w14:textId="77777777" w:rsidR="006C276B" w:rsidRDefault="006C276B" w:rsidP="008670F0">
      <w:pPr>
        <w:spacing w:after="0"/>
      </w:pPr>
      <w:r>
        <w:separator/>
      </w:r>
    </w:p>
  </w:footnote>
  <w:footnote w:type="continuationSeparator" w:id="0">
    <w:p w14:paraId="7FA8A08F" w14:textId="77777777" w:rsidR="006C276B" w:rsidRDefault="006C276B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B4EF" w14:textId="50704A8A" w:rsidR="008C429D" w:rsidRDefault="008C429D" w:rsidP="001C354F">
    <w:pPr>
      <w:pStyle w:val="Header"/>
      <w:tabs>
        <w:tab w:val="clear" w:pos="4513"/>
        <w:tab w:val="clear" w:pos="9026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824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98F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0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AD6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B3B9A"/>
    <w:multiLevelType w:val="multilevel"/>
    <w:tmpl w:val="EE20CA9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5" w15:restartNumberingAfterBreak="0">
    <w:nsid w:val="06F63740"/>
    <w:multiLevelType w:val="multilevel"/>
    <w:tmpl w:val="8A6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7475C"/>
    <w:multiLevelType w:val="hybridMultilevel"/>
    <w:tmpl w:val="CE5C58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2A5BCA">
      <w:start w:val="1"/>
      <w:numFmt w:val="bullet"/>
      <w:lvlText w:val=""/>
      <w:lvlJc w:val="left"/>
      <w:pPr>
        <w:ind w:left="1440" w:hanging="360"/>
      </w:pPr>
      <w:rPr>
        <w:rFonts w:ascii="Wingdings 2" w:hAnsi="Wingdings 2" w:hint="default"/>
        <w:color w:val="FF000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287E"/>
    <w:multiLevelType w:val="hybridMultilevel"/>
    <w:tmpl w:val="2444CF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59A45F5"/>
    <w:multiLevelType w:val="hybridMultilevel"/>
    <w:tmpl w:val="2F148420"/>
    <w:lvl w:ilvl="0" w:tplc="0C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9" w15:restartNumberingAfterBreak="0">
    <w:nsid w:val="26041E45"/>
    <w:multiLevelType w:val="hybridMultilevel"/>
    <w:tmpl w:val="1BE69466"/>
    <w:lvl w:ilvl="0" w:tplc="FFDC4DDA">
      <w:numFmt w:val="bullet"/>
      <w:lvlText w:val="•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488470F"/>
    <w:multiLevelType w:val="hybridMultilevel"/>
    <w:tmpl w:val="83560F3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BF4201A"/>
    <w:multiLevelType w:val="hybridMultilevel"/>
    <w:tmpl w:val="9538330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E403BB7"/>
    <w:multiLevelType w:val="multilevel"/>
    <w:tmpl w:val="F96E8E00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505A5118"/>
    <w:multiLevelType w:val="multilevel"/>
    <w:tmpl w:val="E6AC072C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4" w15:restartNumberingAfterBreak="0">
    <w:nsid w:val="51F72E14"/>
    <w:multiLevelType w:val="hybridMultilevel"/>
    <w:tmpl w:val="0824C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564C9"/>
    <w:multiLevelType w:val="multilevel"/>
    <w:tmpl w:val="F0B88D0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264414E"/>
    <w:multiLevelType w:val="hybridMultilevel"/>
    <w:tmpl w:val="964681E8"/>
    <w:lvl w:ilvl="0" w:tplc="332A5BCA">
      <w:start w:val="1"/>
      <w:numFmt w:val="bullet"/>
      <w:lvlText w:val=""/>
      <w:lvlJc w:val="left"/>
      <w:pPr>
        <w:ind w:left="720" w:hanging="360"/>
      </w:pPr>
      <w:rPr>
        <w:rFonts w:ascii="Wingdings 2" w:hAnsi="Wingdings 2" w:hint="default"/>
        <w:color w:val="FF0000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D56B4"/>
    <w:multiLevelType w:val="hybridMultilevel"/>
    <w:tmpl w:val="1510743C"/>
    <w:lvl w:ilvl="0" w:tplc="AE86F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4045">
    <w:abstractNumId w:val="17"/>
  </w:num>
  <w:num w:numId="2" w16cid:durableId="1710491635">
    <w:abstractNumId w:val="15"/>
  </w:num>
  <w:num w:numId="3" w16cid:durableId="1131561171">
    <w:abstractNumId w:val="13"/>
  </w:num>
  <w:num w:numId="4" w16cid:durableId="641546790">
    <w:abstractNumId w:val="3"/>
  </w:num>
  <w:num w:numId="5" w16cid:durableId="1500465966">
    <w:abstractNumId w:val="1"/>
  </w:num>
  <w:num w:numId="6" w16cid:durableId="1814062148">
    <w:abstractNumId w:val="0"/>
  </w:num>
  <w:num w:numId="7" w16cid:durableId="1787115581">
    <w:abstractNumId w:val="4"/>
  </w:num>
  <w:num w:numId="8" w16cid:durableId="1250694075">
    <w:abstractNumId w:val="2"/>
  </w:num>
  <w:num w:numId="9" w16cid:durableId="1192189030">
    <w:abstractNumId w:val="12"/>
  </w:num>
  <w:num w:numId="10" w16cid:durableId="787242604">
    <w:abstractNumId w:val="18"/>
  </w:num>
  <w:num w:numId="11" w16cid:durableId="515079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344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99414">
    <w:abstractNumId w:val="9"/>
  </w:num>
  <w:num w:numId="14" w16cid:durableId="1335114182">
    <w:abstractNumId w:val="5"/>
  </w:num>
  <w:num w:numId="15" w16cid:durableId="424501189">
    <w:abstractNumId w:val="10"/>
  </w:num>
  <w:num w:numId="16" w16cid:durableId="1377005719">
    <w:abstractNumId w:val="7"/>
  </w:num>
  <w:num w:numId="17" w16cid:durableId="1083457683">
    <w:abstractNumId w:val="14"/>
  </w:num>
  <w:num w:numId="18" w16cid:durableId="622734720">
    <w:abstractNumId w:val="12"/>
  </w:num>
  <w:num w:numId="19" w16cid:durableId="543835405">
    <w:abstractNumId w:val="11"/>
  </w:num>
  <w:num w:numId="20" w16cid:durableId="795222517">
    <w:abstractNumId w:val="16"/>
  </w:num>
  <w:num w:numId="21" w16cid:durableId="189879453">
    <w:abstractNumId w:val="6"/>
  </w:num>
  <w:num w:numId="22" w16cid:durableId="982927321">
    <w:abstractNumId w:val="8"/>
  </w:num>
  <w:num w:numId="23" w16cid:durableId="707490734">
    <w:abstractNumId w:val="12"/>
  </w:num>
  <w:num w:numId="24" w16cid:durableId="1998800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cumentProtection w:edit="readOnly" w:enforcement="0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31B1"/>
    <w:rsid w:val="00006C34"/>
    <w:rsid w:val="00012D04"/>
    <w:rsid w:val="00040445"/>
    <w:rsid w:val="00045BD7"/>
    <w:rsid w:val="00046971"/>
    <w:rsid w:val="0004717F"/>
    <w:rsid w:val="000536C4"/>
    <w:rsid w:val="000567DF"/>
    <w:rsid w:val="000632C2"/>
    <w:rsid w:val="00065AFC"/>
    <w:rsid w:val="00077FC4"/>
    <w:rsid w:val="00080AFA"/>
    <w:rsid w:val="000811F3"/>
    <w:rsid w:val="00095766"/>
    <w:rsid w:val="000B4F25"/>
    <w:rsid w:val="000C36C0"/>
    <w:rsid w:val="000C796C"/>
    <w:rsid w:val="000E0C47"/>
    <w:rsid w:val="000F26E1"/>
    <w:rsid w:val="000F34EF"/>
    <w:rsid w:val="00102E7D"/>
    <w:rsid w:val="00107F9A"/>
    <w:rsid w:val="0012304A"/>
    <w:rsid w:val="0016526E"/>
    <w:rsid w:val="001745CB"/>
    <w:rsid w:val="001A26B3"/>
    <w:rsid w:val="001A2C57"/>
    <w:rsid w:val="001A30EB"/>
    <w:rsid w:val="001B1824"/>
    <w:rsid w:val="001B45D6"/>
    <w:rsid w:val="001C354F"/>
    <w:rsid w:val="001D10A8"/>
    <w:rsid w:val="001D7E01"/>
    <w:rsid w:val="00211E08"/>
    <w:rsid w:val="0022534E"/>
    <w:rsid w:val="00227AFF"/>
    <w:rsid w:val="002352F5"/>
    <w:rsid w:val="00240AF9"/>
    <w:rsid w:val="00240CAA"/>
    <w:rsid w:val="00240DAD"/>
    <w:rsid w:val="002604D0"/>
    <w:rsid w:val="00264C84"/>
    <w:rsid w:val="002801AC"/>
    <w:rsid w:val="00283F1D"/>
    <w:rsid w:val="00290431"/>
    <w:rsid w:val="002B5B60"/>
    <w:rsid w:val="002C3E4A"/>
    <w:rsid w:val="002D4C49"/>
    <w:rsid w:val="002E2086"/>
    <w:rsid w:val="002E3ED1"/>
    <w:rsid w:val="002E65A6"/>
    <w:rsid w:val="00302152"/>
    <w:rsid w:val="00315D62"/>
    <w:rsid w:val="00317E60"/>
    <w:rsid w:val="003338CF"/>
    <w:rsid w:val="00337D7D"/>
    <w:rsid w:val="0034170C"/>
    <w:rsid w:val="0034180C"/>
    <w:rsid w:val="00342EE6"/>
    <w:rsid w:val="00394B19"/>
    <w:rsid w:val="00394DA1"/>
    <w:rsid w:val="00395C8A"/>
    <w:rsid w:val="00396730"/>
    <w:rsid w:val="003A214E"/>
    <w:rsid w:val="003A3808"/>
    <w:rsid w:val="003B037F"/>
    <w:rsid w:val="003B4DFA"/>
    <w:rsid w:val="003C4AB2"/>
    <w:rsid w:val="003C62C3"/>
    <w:rsid w:val="003E4F99"/>
    <w:rsid w:val="003F1042"/>
    <w:rsid w:val="003F5298"/>
    <w:rsid w:val="00411895"/>
    <w:rsid w:val="00411D65"/>
    <w:rsid w:val="00427827"/>
    <w:rsid w:val="0043680A"/>
    <w:rsid w:val="004406E0"/>
    <w:rsid w:val="00444844"/>
    <w:rsid w:val="0045503E"/>
    <w:rsid w:val="00457152"/>
    <w:rsid w:val="004612D6"/>
    <w:rsid w:val="0046354E"/>
    <w:rsid w:val="00477A9F"/>
    <w:rsid w:val="004828D7"/>
    <w:rsid w:val="00491B67"/>
    <w:rsid w:val="004958DF"/>
    <w:rsid w:val="00496959"/>
    <w:rsid w:val="004A3688"/>
    <w:rsid w:val="004B3CA7"/>
    <w:rsid w:val="004B6620"/>
    <w:rsid w:val="004B7AF7"/>
    <w:rsid w:val="004D6212"/>
    <w:rsid w:val="004E2602"/>
    <w:rsid w:val="004E3977"/>
    <w:rsid w:val="004E73F1"/>
    <w:rsid w:val="004F081B"/>
    <w:rsid w:val="004F61B5"/>
    <w:rsid w:val="004F68F2"/>
    <w:rsid w:val="0052229B"/>
    <w:rsid w:val="00524DDC"/>
    <w:rsid w:val="005266B9"/>
    <w:rsid w:val="005607EF"/>
    <w:rsid w:val="00563DB0"/>
    <w:rsid w:val="00571C6A"/>
    <w:rsid w:val="00583CDA"/>
    <w:rsid w:val="005955A9"/>
    <w:rsid w:val="00596F78"/>
    <w:rsid w:val="00597F0F"/>
    <w:rsid w:val="005C5F5A"/>
    <w:rsid w:val="005D446E"/>
    <w:rsid w:val="005D5529"/>
    <w:rsid w:val="005E0992"/>
    <w:rsid w:val="005F4A3A"/>
    <w:rsid w:val="00605A7B"/>
    <w:rsid w:val="00606072"/>
    <w:rsid w:val="0061335E"/>
    <w:rsid w:val="00634C3B"/>
    <w:rsid w:val="00634CC7"/>
    <w:rsid w:val="0063695F"/>
    <w:rsid w:val="00641907"/>
    <w:rsid w:val="00643D8E"/>
    <w:rsid w:val="00644318"/>
    <w:rsid w:val="0064574B"/>
    <w:rsid w:val="0066080A"/>
    <w:rsid w:val="0068539F"/>
    <w:rsid w:val="00685D50"/>
    <w:rsid w:val="006A0A29"/>
    <w:rsid w:val="006C276B"/>
    <w:rsid w:val="006C359E"/>
    <w:rsid w:val="006F040E"/>
    <w:rsid w:val="006F42D8"/>
    <w:rsid w:val="0071070C"/>
    <w:rsid w:val="00741F5B"/>
    <w:rsid w:val="007623A6"/>
    <w:rsid w:val="007909EB"/>
    <w:rsid w:val="00794437"/>
    <w:rsid w:val="007A3990"/>
    <w:rsid w:val="007A4B1E"/>
    <w:rsid w:val="007B7F57"/>
    <w:rsid w:val="007C70F2"/>
    <w:rsid w:val="007D3C1A"/>
    <w:rsid w:val="007D3CCA"/>
    <w:rsid w:val="007E2199"/>
    <w:rsid w:val="007E5D3A"/>
    <w:rsid w:val="007F6302"/>
    <w:rsid w:val="007F7DB1"/>
    <w:rsid w:val="00803375"/>
    <w:rsid w:val="00834261"/>
    <w:rsid w:val="00845325"/>
    <w:rsid w:val="008538CA"/>
    <w:rsid w:val="008670F0"/>
    <w:rsid w:val="008757E7"/>
    <w:rsid w:val="008863DD"/>
    <w:rsid w:val="008A21E8"/>
    <w:rsid w:val="008B5E0F"/>
    <w:rsid w:val="008B69E1"/>
    <w:rsid w:val="008C1711"/>
    <w:rsid w:val="008C429D"/>
    <w:rsid w:val="008D3BFC"/>
    <w:rsid w:val="008E343F"/>
    <w:rsid w:val="008E3A08"/>
    <w:rsid w:val="008F16C0"/>
    <w:rsid w:val="008F583B"/>
    <w:rsid w:val="008F772E"/>
    <w:rsid w:val="00941168"/>
    <w:rsid w:val="0095109D"/>
    <w:rsid w:val="009511CA"/>
    <w:rsid w:val="00953FD4"/>
    <w:rsid w:val="0097024A"/>
    <w:rsid w:val="00973F3C"/>
    <w:rsid w:val="00974002"/>
    <w:rsid w:val="009761CA"/>
    <w:rsid w:val="00976DAF"/>
    <w:rsid w:val="00984490"/>
    <w:rsid w:val="00995892"/>
    <w:rsid w:val="009B1C67"/>
    <w:rsid w:val="009B624A"/>
    <w:rsid w:val="009B724E"/>
    <w:rsid w:val="009C3EFD"/>
    <w:rsid w:val="009D4A7B"/>
    <w:rsid w:val="009E63D5"/>
    <w:rsid w:val="009F7815"/>
    <w:rsid w:val="00A0376C"/>
    <w:rsid w:val="00A04506"/>
    <w:rsid w:val="00A26454"/>
    <w:rsid w:val="00A2770D"/>
    <w:rsid w:val="00A3445E"/>
    <w:rsid w:val="00A42398"/>
    <w:rsid w:val="00A55486"/>
    <w:rsid w:val="00A7375C"/>
    <w:rsid w:val="00A86069"/>
    <w:rsid w:val="00A8610E"/>
    <w:rsid w:val="00A86D04"/>
    <w:rsid w:val="00A93136"/>
    <w:rsid w:val="00AA32DD"/>
    <w:rsid w:val="00AB6DC8"/>
    <w:rsid w:val="00AC3450"/>
    <w:rsid w:val="00AC5F00"/>
    <w:rsid w:val="00AD384D"/>
    <w:rsid w:val="00AF1D53"/>
    <w:rsid w:val="00B06723"/>
    <w:rsid w:val="00B07A4F"/>
    <w:rsid w:val="00B313B5"/>
    <w:rsid w:val="00BA3D27"/>
    <w:rsid w:val="00BB7CBD"/>
    <w:rsid w:val="00BD2373"/>
    <w:rsid w:val="00BD525F"/>
    <w:rsid w:val="00BD76EA"/>
    <w:rsid w:val="00BE3FF8"/>
    <w:rsid w:val="00BF6E2D"/>
    <w:rsid w:val="00C02821"/>
    <w:rsid w:val="00C038C9"/>
    <w:rsid w:val="00C21E96"/>
    <w:rsid w:val="00C425F9"/>
    <w:rsid w:val="00C45482"/>
    <w:rsid w:val="00C45BBB"/>
    <w:rsid w:val="00C67ED8"/>
    <w:rsid w:val="00C770B9"/>
    <w:rsid w:val="00C86E99"/>
    <w:rsid w:val="00C95FF0"/>
    <w:rsid w:val="00C96CD4"/>
    <w:rsid w:val="00CC55E1"/>
    <w:rsid w:val="00CC5A79"/>
    <w:rsid w:val="00CE3537"/>
    <w:rsid w:val="00D02657"/>
    <w:rsid w:val="00D072A6"/>
    <w:rsid w:val="00D14D3D"/>
    <w:rsid w:val="00D47417"/>
    <w:rsid w:val="00D57DDB"/>
    <w:rsid w:val="00D73ADB"/>
    <w:rsid w:val="00DA7904"/>
    <w:rsid w:val="00DB15A9"/>
    <w:rsid w:val="00DB5FC6"/>
    <w:rsid w:val="00DC36B2"/>
    <w:rsid w:val="00DC510D"/>
    <w:rsid w:val="00DF0ADB"/>
    <w:rsid w:val="00DF1A1E"/>
    <w:rsid w:val="00DF27F8"/>
    <w:rsid w:val="00E321F4"/>
    <w:rsid w:val="00E41DFE"/>
    <w:rsid w:val="00E425E9"/>
    <w:rsid w:val="00E42F9C"/>
    <w:rsid w:val="00E50FF8"/>
    <w:rsid w:val="00E53596"/>
    <w:rsid w:val="00E5728E"/>
    <w:rsid w:val="00E753B5"/>
    <w:rsid w:val="00E83D4C"/>
    <w:rsid w:val="00E9358F"/>
    <w:rsid w:val="00EA06F2"/>
    <w:rsid w:val="00EB6258"/>
    <w:rsid w:val="00EB66D0"/>
    <w:rsid w:val="00ED1EB9"/>
    <w:rsid w:val="00ED3175"/>
    <w:rsid w:val="00F11EB2"/>
    <w:rsid w:val="00F138CA"/>
    <w:rsid w:val="00F16109"/>
    <w:rsid w:val="00F30F7C"/>
    <w:rsid w:val="00F37C2E"/>
    <w:rsid w:val="00F664B3"/>
    <w:rsid w:val="00F80558"/>
    <w:rsid w:val="00F82200"/>
    <w:rsid w:val="00FA380F"/>
    <w:rsid w:val="00FA4913"/>
    <w:rsid w:val="00FB7302"/>
    <w:rsid w:val="00FC2A51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761C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42"/>
    <w:pPr>
      <w:spacing w:before="80" w:after="80" w:line="240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9F7815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F7815"/>
    <w:pPr>
      <w:outlineLvl w:val="1"/>
    </w:pPr>
    <w:rPr>
      <w:rFonts w:eastAsia="Times New Roman"/>
      <w:color w:val="006B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318"/>
    <w:pPr>
      <w:keepNext/>
      <w:keepLines/>
      <w:spacing w:before="24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B037F"/>
    <w:pPr>
      <w:tabs>
        <w:tab w:val="right" w:pos="9214"/>
      </w:tabs>
      <w:spacing w:before="0" w:after="0"/>
    </w:pPr>
    <w:rPr>
      <w:color w:val="006B6E"/>
    </w:rPr>
  </w:style>
  <w:style w:type="character" w:customStyle="1" w:styleId="FooterChar">
    <w:name w:val="Footer Char"/>
    <w:basedOn w:val="DefaultParagraphFont"/>
    <w:link w:val="Footer"/>
    <w:uiPriority w:val="99"/>
    <w:rsid w:val="003B037F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15"/>
    <w:rPr>
      <w:rFonts w:ascii="Arial" w:eastAsiaTheme="majorEastAsia" w:hAnsi="Arial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168"/>
    <w:pPr>
      <w:numPr>
        <w:numId w:val="9"/>
      </w:numPr>
    </w:pPr>
    <w:rPr>
      <w:szCs w:val="20"/>
    </w:r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3338CF"/>
    <w:pPr>
      <w:spacing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338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F7815"/>
    <w:rPr>
      <w:rFonts w:ascii="Arial" w:eastAsia="Times New Roman" w:hAnsi="Arial" w:cstheme="majorBidi"/>
      <w:b/>
      <w:color w:val="006B6E"/>
      <w:sz w:val="24"/>
      <w:szCs w:val="26"/>
    </w:rPr>
  </w:style>
  <w:style w:type="paragraph" w:styleId="Title">
    <w:name w:val="Title"/>
    <w:next w:val="Normal"/>
    <w:link w:val="TitleChar"/>
    <w:uiPriority w:val="10"/>
    <w:qFormat/>
    <w:rsid w:val="00D57DDB"/>
    <w:pPr>
      <w:spacing w:after="240" w:line="240" w:lineRule="auto"/>
    </w:pPr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DB"/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4318"/>
    <w:rPr>
      <w:rFonts w:ascii="Arial" w:eastAsiaTheme="majorEastAsia" w:hAnsi="Arial" w:cstheme="majorBidi"/>
      <w:i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9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8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81B"/>
    <w:rPr>
      <w:rFonts w:ascii="Arial" w:hAnsi="Arial"/>
      <w:b/>
      <w:bCs/>
      <w:sz w:val="20"/>
      <w:szCs w:val="20"/>
    </w:rPr>
  </w:style>
  <w:style w:type="paragraph" w:styleId="ListBullet">
    <w:name w:val="List Bullet"/>
    <w:basedOn w:val="BodyText"/>
    <w:uiPriority w:val="99"/>
    <w:unhideWhenUsed/>
    <w:qFormat/>
    <w:rsid w:val="0064574B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046971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971"/>
    <w:pPr>
      <w:numPr>
        <w:ilvl w:val="2"/>
        <w:numId w:val="7"/>
      </w:numPr>
      <w:contextualSpacing/>
    </w:pPr>
  </w:style>
  <w:style w:type="paragraph" w:styleId="Revision">
    <w:name w:val="Revision"/>
    <w:hidden/>
    <w:uiPriority w:val="99"/>
    <w:semiHidden/>
    <w:rsid w:val="0004697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4697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3F1042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8"/>
    <w:qFormat/>
    <w:rsid w:val="003F1042"/>
    <w:rPr>
      <w:b/>
      <w:bCs/>
    </w:rPr>
  </w:style>
  <w:style w:type="paragraph" w:styleId="ListNumber">
    <w:name w:val="List Number"/>
    <w:basedOn w:val="BodyText"/>
    <w:uiPriority w:val="99"/>
    <w:unhideWhenUsed/>
    <w:rsid w:val="00C86E99"/>
    <w:pPr>
      <w:numPr>
        <w:numId w:val="3"/>
      </w:numPr>
    </w:pPr>
  </w:style>
  <w:style w:type="character" w:customStyle="1" w:styleId="Emphasised">
    <w:name w:val="Emphasised"/>
    <w:basedOn w:val="DefaultParagraphFont"/>
    <w:uiPriority w:val="1"/>
    <w:qFormat/>
    <w:rsid w:val="00941168"/>
    <w:rPr>
      <w:b/>
      <w:color w:val="145B85"/>
    </w:rPr>
  </w:style>
  <w:style w:type="paragraph" w:styleId="NoSpacing">
    <w:name w:val="No Spacing"/>
    <w:uiPriority w:val="1"/>
    <w:qFormat/>
    <w:rsid w:val="00941168"/>
    <w:pPr>
      <w:spacing w:after="0" w:line="240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C3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A39761811</value>
    </field>
    <field name="Objective-Title">
      <value order="0">WorkSafe Info sheet - portrait - General</value>
    </field>
    <field name="Objective-Description">
      <value order="0"/>
    </field>
    <field name="Objective-CreationStamp">
      <value order="0">2021-09-02T00:46:08Z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2023-02-10T00:10:23Z</value>
    </field>
    <field name="Objective-ModificationStamp">
      <value order="0">2023-02-10T00:10:23Z</value>
    </field>
    <field name="Objective-Owner">
      <value order="0">STAIN, Lin</value>
    </field>
    <field name="Objective-Path">
      <value order="0">DMIRS Global Folder:02 Corporate File Plan:Safety Regulation:Regulatory Support:Information and Stakeholder Engagement:Publication Management:Reviewing:Style Guide:Templates</value>
    </field>
    <field name="Objective-Parent">
      <value order="0">Templates</value>
    </field>
    <field name="Objective-State">
      <value order="0">Published</value>
    </field>
    <field name="Objective-VersionId">
      <value order="0">vA54202598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DMS0324/2021</value>
    </field>
    <field name="Objective-Classification">
      <value order="0">OFFICIAL</value>
    </field>
    <field name="Objective-Caveats">
      <value order="0"/>
    </field>
  </systemFields>
  <catalogues>
    <catalogue name="Document Worksafe Type Catalogue" type="type" ori="id:cA42">
      <field name="Objective-Document Worksafe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End User">
        <value order="0"/>
      </field>
      <field name="Objective-PCI DSS Check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37F8F128-B230-4F59-97E4-FF40543B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1101</Words>
  <Characters>6573</Characters>
  <Application>Microsoft Office Word</Application>
  <DocSecurity>0</DocSecurity>
  <Lines>168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risk construction work safe work method statement template</vt:lpstr>
    </vt:vector>
  </TitlesOfParts>
  <Company>Department of Mines and Petroleum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construction work safe work method statement template</dc:title>
  <dc:subject/>
  <dc:creator>DMIRS</dc:creator>
  <cp:keywords/>
  <dc:description/>
  <cp:lastModifiedBy>Caitlin Purcell</cp:lastModifiedBy>
  <cp:revision>88</cp:revision>
  <dcterms:created xsi:type="dcterms:W3CDTF">2025-10-06T07:57:00Z</dcterms:created>
  <dcterms:modified xsi:type="dcterms:W3CDTF">2025-10-24T04:53:00Z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A39761811</vt:lpwstr>
  </property>
  <property fmtid="{D5CDD505-2E9C-101B-9397-08002B2CF9AE}" pid="4" name="Objective-Title">
    <vt:lpwstr>WorkSafe Info sheet - portrait - General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2021-09-02T00:46:08Z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2023-02-10T00:10:23Z</vt:filetime>
  </property>
  <property fmtid="{D5CDD505-2E9C-101B-9397-08002B2CF9AE}" pid="10" name="Objective-ModificationStamp">
    <vt:filetime>2023-02-10T00:10:23Z</vt:filetime>
  </property>
  <property fmtid="{D5CDD505-2E9C-101B-9397-08002B2CF9AE}" pid="11" name="Objective-Owner">
    <vt:lpwstr>STAIN, Lin</vt:lpwstr>
  </property>
  <property fmtid="{D5CDD505-2E9C-101B-9397-08002B2CF9AE}" pid="12" name="Objective-Path">
    <vt:lpwstr>DMIRS Global Folder:02 Corporate File Plan:Safety Regulation:Regulatory Support:Information and Stakeholder Engagement:Publication Management:Reviewing:Style Guide:Templates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vA54202598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DMS0324/2021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</Properties>
</file>