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C6CF" w14:textId="224620FF" w:rsidR="003F1042" w:rsidRPr="00D83B29" w:rsidRDefault="00974002" w:rsidP="009F7815">
      <w:pPr>
        <w:pStyle w:val="Heading2"/>
        <w:rPr>
          <w:rFonts w:asciiTheme="minorHAnsi" w:hAnsiTheme="minorHAnsi" w:cstheme="minorHAnsi"/>
        </w:rPr>
      </w:pPr>
      <w:bookmarkStart w:id="0" w:name="_Toc513025265"/>
      <w:r w:rsidRPr="00D83B29">
        <w:rPr>
          <w:rFonts w:asciiTheme="minorHAnsi" w:hAnsiTheme="minorHAnsi" w:cstheme="minorHAnsi"/>
          <w:noProof/>
          <w:szCs w:val="18"/>
        </w:rPr>
        <w:drawing>
          <wp:anchor distT="0" distB="0" distL="114300" distR="114300" simplePos="0" relativeHeight="251658240" behindDoc="0" locked="0" layoutInCell="1" allowOverlap="1" wp14:anchorId="2CDA65F6" wp14:editId="25C12E63">
            <wp:simplePos x="0" y="0"/>
            <wp:positionH relativeFrom="column">
              <wp:posOffset>9012555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858607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07234" name="Picture 8586072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3B29">
        <w:rPr>
          <w:rFonts w:asciiTheme="minorHAnsi" w:hAnsiTheme="minorHAnsi" w:cstheme="minorHAnsi"/>
        </w:rPr>
        <w:t>S</w:t>
      </w:r>
      <w:r w:rsidR="003F1042" w:rsidRPr="00D83B29">
        <w:rPr>
          <w:rFonts w:asciiTheme="minorHAnsi" w:hAnsiTheme="minorHAnsi" w:cstheme="minorHAnsi"/>
        </w:rPr>
        <w:t xml:space="preserve">afe work method statement </w:t>
      </w:r>
      <w:r w:rsidRPr="00D83B29">
        <w:rPr>
          <w:rFonts w:asciiTheme="minorHAnsi" w:hAnsiTheme="minorHAnsi" w:cstheme="minorHAnsi"/>
        </w:rPr>
        <w:t>(SWMS)</w:t>
      </w:r>
      <w:bookmarkEnd w:id="0"/>
      <w:r w:rsidR="00194640" w:rsidRPr="00D83B29">
        <w:rPr>
          <w:rFonts w:asciiTheme="minorHAnsi" w:hAnsiTheme="minorHAnsi" w:cstheme="minorHAnsi"/>
        </w:rPr>
        <w:t>: Tree pruning</w:t>
      </w:r>
    </w:p>
    <w:p w14:paraId="10B477D3" w14:textId="1D68675B" w:rsidR="00DF1A1E" w:rsidRPr="00D83B29" w:rsidRDefault="00DF1A1E" w:rsidP="003338CF">
      <w:pPr>
        <w:rPr>
          <w:rFonts w:asciiTheme="minorHAnsi" w:hAnsiTheme="minorHAnsi" w:cstheme="minorHAnsi"/>
          <w:i/>
        </w:rPr>
      </w:pPr>
      <w:r w:rsidRPr="00D83B29">
        <w:rPr>
          <w:rFonts w:asciiTheme="minorHAnsi" w:hAnsiTheme="minorHAnsi" w:cstheme="minorHAnsi"/>
          <w:i/>
        </w:rPr>
        <w:t>Note: Work must be performe</w:t>
      </w:r>
      <w:r w:rsidR="00C038C9" w:rsidRPr="00D83B29">
        <w:rPr>
          <w:rFonts w:asciiTheme="minorHAnsi" w:hAnsiTheme="minorHAnsi" w:cstheme="minorHAnsi"/>
          <w:i/>
        </w:rPr>
        <w:t xml:space="preserve">d in accordance with this SWMS. </w:t>
      </w:r>
      <w:r w:rsidRPr="00D83B29">
        <w:rPr>
          <w:rFonts w:asciiTheme="minorHAnsi" w:hAnsiTheme="minorHAnsi" w:cstheme="minorHAnsi"/>
          <w:i/>
        </w:rPr>
        <w:t>This SWM</w:t>
      </w:r>
      <w:r w:rsidR="008E343F" w:rsidRPr="00D83B29">
        <w:rPr>
          <w:rFonts w:asciiTheme="minorHAnsi" w:hAnsiTheme="minorHAnsi" w:cstheme="minorHAnsi"/>
          <w:i/>
        </w:rPr>
        <w:t xml:space="preserve">S must be kept accessible for each relevant worker and available </w:t>
      </w:r>
      <w:r w:rsidRPr="00D83B29">
        <w:rPr>
          <w:rFonts w:asciiTheme="minorHAnsi" w:hAnsiTheme="minorHAnsi" w:cstheme="minorHAnsi"/>
          <w:i/>
        </w:rPr>
        <w:t xml:space="preserve">for inspection until the </w:t>
      </w:r>
      <w:proofErr w:type="gramStart"/>
      <w:r w:rsidRPr="00D83B29">
        <w:rPr>
          <w:rFonts w:asciiTheme="minorHAnsi" w:hAnsiTheme="minorHAnsi" w:cstheme="minorHAnsi"/>
          <w:i/>
        </w:rPr>
        <w:t>high risk</w:t>
      </w:r>
      <w:proofErr w:type="gramEnd"/>
      <w:r w:rsidRPr="00D83B29">
        <w:rPr>
          <w:rFonts w:asciiTheme="minorHAnsi" w:hAnsiTheme="minorHAnsi" w:cstheme="minorHAnsi"/>
          <w:i/>
        </w:rPr>
        <w:t xml:space="preserve"> construction work related to this SWMS is completed. If the SWMS is revised, every version should be kept. If a notifiable incident occurs in relation to the </w:t>
      </w:r>
      <w:proofErr w:type="gramStart"/>
      <w:r w:rsidRPr="00D83B29">
        <w:rPr>
          <w:rFonts w:asciiTheme="minorHAnsi" w:hAnsiTheme="minorHAnsi" w:cstheme="minorHAnsi"/>
          <w:i/>
        </w:rPr>
        <w:t>high risk</w:t>
      </w:r>
      <w:proofErr w:type="gramEnd"/>
      <w:r w:rsidRPr="00D83B29">
        <w:rPr>
          <w:rFonts w:asciiTheme="minorHAnsi" w:hAnsiTheme="minorHAnsi" w:cstheme="minorHAnsi"/>
          <w:i/>
        </w:rPr>
        <w:t xml:space="preserve"> construction work in this SWMS, the SWMS must be kept for at least 2 years from the date of the notifiable incident.</w:t>
      </w:r>
    </w:p>
    <w:tbl>
      <w:tblPr>
        <w:tblStyle w:val="TableGridLight"/>
        <w:tblW w:w="4981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2779"/>
        <w:gridCol w:w="4890"/>
        <w:gridCol w:w="2476"/>
        <w:gridCol w:w="5194"/>
      </w:tblGrid>
      <w:tr w:rsidR="002D4C49" w:rsidRPr="00D83B29" w14:paraId="430234D1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40C57621" w14:textId="1F5C4BBA" w:rsidR="002D4C49" w:rsidRPr="00D83B29" w:rsidRDefault="002D4C49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D83B29">
              <w:rPr>
                <w:rStyle w:val="Strong"/>
                <w:rFonts w:asciiTheme="minorHAnsi" w:hAnsiTheme="minorHAnsi" w:cstheme="minorHAnsi"/>
              </w:rPr>
              <w:t>Company name:</w:t>
            </w:r>
          </w:p>
        </w:tc>
        <w:tc>
          <w:tcPr>
            <w:tcW w:w="1594" w:type="pct"/>
          </w:tcPr>
          <w:p w14:paraId="7251A0FC" w14:textId="77777777" w:rsidR="002D4C49" w:rsidRPr="00D83B29" w:rsidRDefault="002D4C49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4099CAF3" w14:textId="5577D25B" w:rsidR="002D4C49" w:rsidRPr="00D83B29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D83B29">
              <w:rPr>
                <w:rStyle w:val="Strong"/>
                <w:rFonts w:asciiTheme="minorHAnsi" w:hAnsiTheme="minorHAnsi" w:cstheme="minorHAnsi"/>
              </w:rPr>
              <w:t>Principal contractor (PC):</w:t>
            </w:r>
          </w:p>
        </w:tc>
        <w:tc>
          <w:tcPr>
            <w:tcW w:w="1693" w:type="pct"/>
          </w:tcPr>
          <w:p w14:paraId="670B993A" w14:textId="77777777" w:rsidR="002D4C49" w:rsidRPr="00D83B29" w:rsidRDefault="002D4C49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3F1042" w:rsidRPr="00D83B29" w14:paraId="562556EA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65BCB1D6" w14:textId="77777777" w:rsidR="003F1042" w:rsidRPr="00D83B29" w:rsidRDefault="003F1042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D83B29">
              <w:rPr>
                <w:rStyle w:val="Strong"/>
                <w:rFonts w:asciiTheme="minorHAnsi" w:hAnsiTheme="minorHAnsi" w:cstheme="minorHAnsi"/>
              </w:rPr>
              <w:t>Work activity:</w:t>
            </w:r>
          </w:p>
        </w:tc>
        <w:tc>
          <w:tcPr>
            <w:tcW w:w="1594" w:type="pct"/>
          </w:tcPr>
          <w:p w14:paraId="12FF5941" w14:textId="5E38BEF6" w:rsidR="003F1042" w:rsidRPr="00D83B29" w:rsidRDefault="00194640" w:rsidP="0046354E">
            <w:pPr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Tree pruning</w:t>
            </w:r>
          </w:p>
        </w:tc>
        <w:tc>
          <w:tcPr>
            <w:tcW w:w="807" w:type="pct"/>
            <w:shd w:val="clear" w:color="auto" w:fill="F2F2F2" w:themeFill="background1" w:themeFillShade="F2"/>
          </w:tcPr>
          <w:p w14:paraId="690FC56A" w14:textId="51683ED6" w:rsidR="003F1042" w:rsidRPr="00D83B29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D83B29">
              <w:rPr>
                <w:rStyle w:val="Strong"/>
                <w:rFonts w:asciiTheme="minorHAnsi" w:hAnsiTheme="minorHAnsi" w:cstheme="minorHAnsi"/>
              </w:rPr>
              <w:t>Date SWMS provided to PC:</w:t>
            </w:r>
          </w:p>
        </w:tc>
        <w:tc>
          <w:tcPr>
            <w:tcW w:w="1693" w:type="pct"/>
          </w:tcPr>
          <w:p w14:paraId="1D155332" w14:textId="4CD42EE9" w:rsidR="003F1042" w:rsidRPr="00D83B29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3F1042" w:rsidRPr="00D83B29" w14:paraId="49DF25A3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71844039" w14:textId="53B263A8" w:rsidR="003F1042" w:rsidRPr="00D83B29" w:rsidRDefault="00AC3450" w:rsidP="001C354F">
            <w:pPr>
              <w:rPr>
                <w:rStyle w:val="Strong"/>
                <w:rFonts w:asciiTheme="minorHAnsi" w:hAnsiTheme="minorHAnsi" w:cstheme="minorHAnsi"/>
              </w:rPr>
            </w:pPr>
            <w:r w:rsidRPr="00D83B29">
              <w:rPr>
                <w:rStyle w:val="Strong"/>
                <w:rFonts w:asciiTheme="minorHAnsi" w:hAnsiTheme="minorHAnsi" w:cstheme="minorHAnsi"/>
              </w:rPr>
              <w:t>Works manager:</w:t>
            </w:r>
          </w:p>
        </w:tc>
        <w:tc>
          <w:tcPr>
            <w:tcW w:w="1594" w:type="pct"/>
          </w:tcPr>
          <w:p w14:paraId="79A0B627" w14:textId="776CA682" w:rsidR="003F1042" w:rsidRPr="00D83B29" w:rsidRDefault="008D1A0F" w:rsidP="003338CF">
            <w:pPr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1E046F4" wp14:editId="34088536">
                      <wp:simplePos x="0" y="0"/>
                      <wp:positionH relativeFrom="column">
                        <wp:posOffset>4123690</wp:posOffset>
                      </wp:positionH>
                      <wp:positionV relativeFrom="paragraph">
                        <wp:posOffset>932815</wp:posOffset>
                      </wp:positionV>
                      <wp:extent cx="3800475" cy="170497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3B79E" w14:textId="77777777" w:rsidR="008D1A0F" w:rsidRPr="005E6DE8" w:rsidRDefault="008D1A0F" w:rsidP="008D1A0F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5E6DE8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DELETE THIS BOX ONCE READ: </w:t>
                                  </w:r>
                                </w:p>
                                <w:p w14:paraId="58E81079" w14:textId="77777777" w:rsidR="008D1A0F" w:rsidRPr="007A6FD2" w:rsidRDefault="008D1A0F" w:rsidP="008D1A0F">
                                  <w:r>
                                    <w:t xml:space="preserve">These </w:t>
                                  </w:r>
                                  <w:proofErr w:type="spellStart"/>
                                  <w:r w:rsidRPr="007A6FD2">
                                    <w:t>ArbSafe</w:t>
                                  </w:r>
                                  <w:proofErr w:type="spellEnd"/>
                                  <w:r w:rsidRPr="007A6FD2">
                                    <w:t xml:space="preserve"> Pack resources are </w:t>
                                  </w:r>
                                  <w:r w:rsidRPr="007A6FD2">
                                    <w:rPr>
                                      <w:b/>
                                      <w:bCs/>
                                    </w:rPr>
                                    <w:t>templates only.</w:t>
                                  </w:r>
                                  <w:r w:rsidRPr="007A6FD2">
                                    <w:t> They must be customised for your workplace ensuring that:</w:t>
                                  </w:r>
                                </w:p>
                                <w:p w14:paraId="59CCD755" w14:textId="77777777" w:rsidR="008D1A0F" w:rsidRPr="007A6FD2" w:rsidRDefault="008D1A0F" w:rsidP="008D1A0F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Relevant legal requirements have been met,</w:t>
                                  </w:r>
                                </w:p>
                                <w:p w14:paraId="226DCEDE" w14:textId="77777777" w:rsidR="008D1A0F" w:rsidRPr="007A6FD2" w:rsidRDefault="008D1A0F" w:rsidP="008D1A0F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Workplace / task specific risks are identified and managed, and</w:t>
                                  </w:r>
                                </w:p>
                                <w:p w14:paraId="69A5DF35" w14:textId="77777777" w:rsidR="008D1A0F" w:rsidRPr="007A6FD2" w:rsidRDefault="008D1A0F" w:rsidP="008D1A0F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before="0" w:after="160" w:line="278" w:lineRule="auto"/>
                                  </w:pPr>
                                  <w:r w:rsidRPr="007A6FD2">
                                    <w:t>Workers are consulted with during the customisation / review process.</w:t>
                                  </w:r>
                                </w:p>
                                <w:p w14:paraId="1B70D5D0" w14:textId="77777777" w:rsidR="008D1A0F" w:rsidRDefault="008D1A0F" w:rsidP="008D1A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E046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24.7pt;margin-top:73.45pt;width:299.25pt;height:13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" fillcolor="#fbe4d5 [661]" strokecolor="#e00">
                      <v:textbox>
                        <w:txbxContent>
                          <w:p w14:paraId="7843B79E" w14:textId="77777777" w:rsidR="008D1A0F" w:rsidRPr="005E6DE8" w:rsidRDefault="008D1A0F" w:rsidP="008D1A0F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E6DE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DELETE THIS BOX ONCE READ: </w:t>
                            </w:r>
                          </w:p>
                          <w:p w14:paraId="58E81079" w14:textId="77777777" w:rsidR="008D1A0F" w:rsidRPr="007A6FD2" w:rsidRDefault="008D1A0F" w:rsidP="008D1A0F">
                            <w:r>
                              <w:t xml:space="preserve">These </w:t>
                            </w:r>
                            <w:proofErr w:type="spellStart"/>
                            <w:r w:rsidRPr="007A6FD2">
                              <w:t>ArbSafe</w:t>
                            </w:r>
                            <w:proofErr w:type="spellEnd"/>
                            <w:r w:rsidRPr="007A6FD2">
                              <w:t xml:space="preserve"> Pack resources are </w:t>
                            </w:r>
                            <w:r w:rsidRPr="007A6FD2">
                              <w:rPr>
                                <w:b/>
                                <w:bCs/>
                              </w:rPr>
                              <w:t>templates only.</w:t>
                            </w:r>
                            <w:r w:rsidRPr="007A6FD2">
                              <w:t> They must be customised for your workplace ensuring that:</w:t>
                            </w:r>
                          </w:p>
                          <w:p w14:paraId="59CCD755" w14:textId="77777777" w:rsidR="008D1A0F" w:rsidRPr="007A6FD2" w:rsidRDefault="008D1A0F" w:rsidP="008D1A0F">
                            <w:pPr>
                              <w:numPr>
                                <w:ilvl w:val="0"/>
                                <w:numId w:val="25"/>
                              </w:numPr>
                              <w:spacing w:before="0" w:after="160" w:line="278" w:lineRule="auto"/>
                            </w:pPr>
                            <w:r w:rsidRPr="007A6FD2">
                              <w:t>Relevant legal requirements have been met,</w:t>
                            </w:r>
                          </w:p>
                          <w:p w14:paraId="226DCEDE" w14:textId="77777777" w:rsidR="008D1A0F" w:rsidRPr="007A6FD2" w:rsidRDefault="008D1A0F" w:rsidP="008D1A0F">
                            <w:pPr>
                              <w:numPr>
                                <w:ilvl w:val="0"/>
                                <w:numId w:val="25"/>
                              </w:numPr>
                              <w:spacing w:before="0" w:after="160" w:line="278" w:lineRule="auto"/>
                            </w:pPr>
                            <w:r w:rsidRPr="007A6FD2">
                              <w:t>Workplace / task specific risks are identified and managed, and</w:t>
                            </w:r>
                          </w:p>
                          <w:p w14:paraId="69A5DF35" w14:textId="77777777" w:rsidR="008D1A0F" w:rsidRPr="007A6FD2" w:rsidRDefault="008D1A0F" w:rsidP="008D1A0F">
                            <w:pPr>
                              <w:numPr>
                                <w:ilvl w:val="0"/>
                                <w:numId w:val="25"/>
                              </w:numPr>
                              <w:spacing w:before="0" w:after="160" w:line="278" w:lineRule="auto"/>
                            </w:pPr>
                            <w:r w:rsidRPr="007A6FD2">
                              <w:t>Workers are consulted with during the customisation / review process.</w:t>
                            </w:r>
                          </w:p>
                          <w:p w14:paraId="1B70D5D0" w14:textId="77777777" w:rsidR="008D1A0F" w:rsidRDefault="008D1A0F" w:rsidP="008D1A0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7" w:type="pct"/>
            <w:shd w:val="clear" w:color="auto" w:fill="F2F2F2" w:themeFill="background1" w:themeFillShade="F2"/>
          </w:tcPr>
          <w:p w14:paraId="2578E24B" w14:textId="2C9057DD" w:rsidR="003F1042" w:rsidRPr="00D83B29" w:rsidRDefault="00AC3450" w:rsidP="00DB15A9">
            <w:pPr>
              <w:rPr>
                <w:rStyle w:val="Strong"/>
                <w:rFonts w:asciiTheme="minorHAnsi" w:hAnsiTheme="minorHAnsi" w:cstheme="minorHAnsi"/>
              </w:rPr>
            </w:pPr>
            <w:r w:rsidRPr="00D83B29">
              <w:rPr>
                <w:rStyle w:val="Strong"/>
                <w:rFonts w:asciiTheme="minorHAnsi" w:hAnsiTheme="minorHAnsi" w:cstheme="minorHAnsi"/>
              </w:rPr>
              <w:t>Workplace location:</w:t>
            </w:r>
          </w:p>
        </w:tc>
        <w:tc>
          <w:tcPr>
            <w:tcW w:w="1693" w:type="pct"/>
          </w:tcPr>
          <w:p w14:paraId="298E0EEB" w14:textId="2A0C77C8" w:rsidR="003F1042" w:rsidRPr="00D83B29" w:rsidRDefault="003F1042" w:rsidP="0046354E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00D3F948" w14:textId="77777777" w:rsidR="003F1042" w:rsidRPr="00D83B29" w:rsidRDefault="003F1042" w:rsidP="00AC3450">
      <w:pPr>
        <w:spacing w:before="0" w:after="0"/>
        <w:rPr>
          <w:rFonts w:asciiTheme="minorHAnsi" w:hAnsiTheme="minorHAnsi" w:cstheme="minorHAnsi"/>
          <w:szCs w:val="18"/>
        </w:rPr>
      </w:pPr>
    </w:p>
    <w:tbl>
      <w:tblPr>
        <w:tblStyle w:val="TableGridLight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  <w:tblCaption w:val="Safe work method statement template"/>
        <w:tblDescription w:val="This table provides a template for high risk construction work safe work method."/>
      </w:tblPr>
      <w:tblGrid>
        <w:gridCol w:w="5839"/>
        <w:gridCol w:w="9559"/>
      </w:tblGrid>
      <w:tr w:rsidR="003F1042" w:rsidRPr="00D83B29" w14:paraId="589F23A1" w14:textId="77777777" w:rsidTr="00290431">
        <w:trPr>
          <w:cantSplit/>
          <w:tblHeader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EAAAA" w:themeColor="background2" w:themeShade="BF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F0EDF73" w14:textId="77777777" w:rsidR="003F1042" w:rsidRPr="00D83B29" w:rsidRDefault="003F1042" w:rsidP="001C354F">
            <w:pPr>
              <w:keepNext/>
              <w:rPr>
                <w:rStyle w:val="Strong"/>
                <w:rFonts w:asciiTheme="minorHAnsi" w:hAnsiTheme="minorHAnsi" w:cstheme="minorHAnsi"/>
              </w:rPr>
            </w:pPr>
            <w:r w:rsidRPr="00D83B29">
              <w:rPr>
                <w:rStyle w:val="Strong"/>
                <w:rFonts w:asciiTheme="minorHAnsi" w:hAnsiTheme="minorHAnsi" w:cstheme="minorHAnsi"/>
              </w:rPr>
              <w:t>High risk construction work:</w:t>
            </w:r>
          </w:p>
        </w:tc>
      </w:tr>
      <w:tr w:rsidR="003F1042" w:rsidRPr="00D83B29" w14:paraId="5BA57DD6" w14:textId="77777777" w:rsidTr="001C354F">
        <w:trPr>
          <w:cantSplit/>
          <w:trHeight w:val="278"/>
        </w:trPr>
        <w:tc>
          <w:tcPr>
            <w:tcW w:w="1896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6C26CF85" w14:textId="4DCC7544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3066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00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Risk of a person falling more than 2 metres</w:t>
            </w:r>
          </w:p>
        </w:tc>
        <w:tc>
          <w:tcPr>
            <w:tcW w:w="3104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27F42112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4055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Work on a telecommunication tower</w:t>
            </w:r>
          </w:p>
        </w:tc>
      </w:tr>
      <w:tr w:rsidR="003F1042" w:rsidRPr="00D83B29" w14:paraId="3EC77358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76D973D3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350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Demolition of load-bearing structure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F3D53E0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507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Likely to involve disturbing asbestos</w:t>
            </w:r>
          </w:p>
        </w:tc>
      </w:tr>
      <w:tr w:rsidR="003F1042" w:rsidRPr="00D83B29" w14:paraId="42D1FB22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4A0CEF0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033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Work in or near a confined space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282F8A1B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7834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Temporary load-bearing support for structural alterations or repairs</w:t>
            </w:r>
          </w:p>
        </w:tc>
      </w:tr>
      <w:tr w:rsidR="003F1042" w:rsidRPr="00D83B29" w14:paraId="294ABFFB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C9C3294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673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Use of explosives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5F4D0878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67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Work in or near a shaft or trench deeper than 1.5 m or a tunnel</w:t>
            </w:r>
          </w:p>
        </w:tc>
      </w:tr>
      <w:tr w:rsidR="003F1042" w:rsidRPr="00D83B29" w14:paraId="4F414DA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33B3D89A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55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Work on or near pressurised gas mains or piping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5894C50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9055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Work on or near chemical, fuel or refrigerant lines</w:t>
            </w:r>
          </w:p>
        </w:tc>
      </w:tr>
      <w:tr w:rsidR="003F1042" w:rsidRPr="00D83B29" w14:paraId="25763D57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174D39DE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6327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Work on or near energised electrical installations or services 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8B1BB97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4202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Work in an area that may have a contaminated or flammable atmosphere</w:t>
            </w:r>
          </w:p>
        </w:tc>
      </w:tr>
      <w:tr w:rsidR="003F1042" w:rsidRPr="00D83B29" w14:paraId="694CE40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41BEFE6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28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Tilt-up or precast concrete elements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7ECF145B" w14:textId="0BE58D21" w:rsidR="003F1042" w:rsidRPr="00D83B29" w:rsidRDefault="00000000" w:rsidP="0046354E">
            <w:pPr>
              <w:spacing w:before="60" w:after="60"/>
              <w:ind w:left="790" w:hanging="79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6465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13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Work on, in or adjacent to a road, railway, shipping lane or other traffic corridor in use by traffic other than pedestrians</w:t>
            </w:r>
          </w:p>
        </w:tc>
      </w:tr>
      <w:tr w:rsidR="003F1042" w:rsidRPr="00D83B29" w14:paraId="2BC19F31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5D52C93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0969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Work in an area with movement of powered mobile plant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E1BCE2F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2223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Work in areas with artificial extremes of temperature</w:t>
            </w:r>
          </w:p>
        </w:tc>
      </w:tr>
      <w:tr w:rsidR="003F1042" w:rsidRPr="00D83B29" w14:paraId="4D8EC725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3E04E488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6963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Diving work</w:t>
            </w:r>
          </w:p>
        </w:tc>
        <w:tc>
          <w:tcPr>
            <w:tcW w:w="3104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5CC0050E" w14:textId="77777777" w:rsidR="003F1042" w:rsidRPr="00D83B29" w:rsidRDefault="00000000" w:rsidP="001C354F">
            <w:pPr>
              <w:spacing w:before="60"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397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042" w:rsidRPr="00D83B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1042" w:rsidRPr="00D83B29">
              <w:rPr>
                <w:rFonts w:asciiTheme="minorHAnsi" w:hAnsiTheme="minorHAnsi" w:cstheme="minorHAnsi"/>
              </w:rPr>
              <w:t xml:space="preserve"> Work in or near water or other liquid that involves a risk of drowning</w:t>
            </w:r>
          </w:p>
        </w:tc>
      </w:tr>
    </w:tbl>
    <w:p w14:paraId="797AC735" w14:textId="77777777" w:rsidR="003F1042" w:rsidRPr="00D83B29" w:rsidRDefault="003F1042" w:rsidP="00AC3450">
      <w:pPr>
        <w:spacing w:before="0" w:after="0"/>
        <w:rPr>
          <w:rFonts w:asciiTheme="minorHAnsi" w:hAnsiTheme="minorHAnsi" w:cstheme="minorHAnsi"/>
          <w:szCs w:val="18"/>
        </w:rPr>
      </w:pPr>
    </w:p>
    <w:tbl>
      <w:tblPr>
        <w:tblStyle w:val="TableGridLight"/>
        <w:tblW w:w="5000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3260"/>
        <w:gridCol w:w="4395"/>
        <w:gridCol w:w="2553"/>
        <w:gridCol w:w="2264"/>
        <w:gridCol w:w="1420"/>
        <w:gridCol w:w="1506"/>
      </w:tblGrid>
      <w:tr w:rsidR="003F1042" w:rsidRPr="00D83B29" w14:paraId="7ED86AEB" w14:textId="77777777" w:rsidTr="007623A6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76392440" w14:textId="77777777" w:rsidR="003F1042" w:rsidRPr="00D83B29" w:rsidRDefault="003F1042" w:rsidP="001C354F">
            <w:pPr>
              <w:keepNext/>
              <w:rPr>
                <w:rStyle w:val="Strong"/>
                <w:rFonts w:asciiTheme="minorHAnsi" w:hAnsiTheme="minorHAnsi" w:cstheme="minorHAnsi"/>
              </w:rPr>
            </w:pPr>
            <w:r w:rsidRPr="00D83B29">
              <w:rPr>
                <w:rStyle w:val="Strong"/>
                <w:rFonts w:asciiTheme="minorHAnsi" w:hAnsiTheme="minorHAnsi" w:cstheme="minorHAnsi"/>
              </w:rPr>
              <w:t>Person responsible for ensuring compliance with SWMS:</w:t>
            </w:r>
          </w:p>
        </w:tc>
        <w:tc>
          <w:tcPr>
            <w:tcW w:w="1427" w:type="pct"/>
          </w:tcPr>
          <w:p w14:paraId="0930AFF4" w14:textId="25FE8B78" w:rsidR="003F1042" w:rsidRPr="00D83B29" w:rsidRDefault="00006C34" w:rsidP="00A7375C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i/>
                <w:iCs/>
                <w:szCs w:val="18"/>
              </w:rPr>
              <w:t>Example:</w:t>
            </w:r>
            <w:r w:rsidRPr="00D83B2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43D8E" w:rsidRPr="00D83B29">
              <w:rPr>
                <w:rFonts w:asciiTheme="minorHAnsi" w:hAnsiTheme="minorHAnsi" w:cstheme="minorHAnsi"/>
                <w:szCs w:val="18"/>
              </w:rPr>
              <w:t>Supervisor / Crew Leader</w:t>
            </w:r>
          </w:p>
        </w:tc>
        <w:tc>
          <w:tcPr>
            <w:tcW w:w="829" w:type="pct"/>
            <w:shd w:val="clear" w:color="auto" w:fill="F2F2F2" w:themeFill="background1" w:themeFillShade="F2"/>
          </w:tcPr>
          <w:p w14:paraId="2BDACB21" w14:textId="6BC8CA5E" w:rsidR="003F1042" w:rsidRPr="00D83B29" w:rsidRDefault="00A86D04" w:rsidP="00A86D04">
            <w:pPr>
              <w:rPr>
                <w:rStyle w:val="Strong"/>
                <w:rFonts w:asciiTheme="minorHAnsi" w:hAnsiTheme="minorHAnsi" w:cstheme="minorHAnsi"/>
              </w:rPr>
            </w:pPr>
            <w:r w:rsidRPr="00D83B29">
              <w:rPr>
                <w:rStyle w:val="Strong"/>
                <w:rFonts w:asciiTheme="minorHAnsi" w:hAnsiTheme="minorHAnsi" w:cstheme="minorHAnsi"/>
              </w:rPr>
              <w:t>What measures are in place to ensure compliance with SWMS?</w:t>
            </w:r>
          </w:p>
        </w:tc>
        <w:tc>
          <w:tcPr>
            <w:tcW w:w="1685" w:type="pct"/>
            <w:gridSpan w:val="3"/>
          </w:tcPr>
          <w:p w14:paraId="46FE9EB6" w14:textId="77777777" w:rsidR="00006C34" w:rsidRPr="00D83B29" w:rsidRDefault="00006C34" w:rsidP="00BA3D27">
            <w:pPr>
              <w:keepNext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D83B29">
              <w:rPr>
                <w:rFonts w:asciiTheme="minorHAnsi" w:hAnsiTheme="minorHAnsi" w:cstheme="minorHAnsi"/>
                <w:i/>
                <w:iCs/>
                <w:szCs w:val="18"/>
              </w:rPr>
              <w:t xml:space="preserve">Examples: </w:t>
            </w:r>
          </w:p>
          <w:p w14:paraId="0010518F" w14:textId="14DDC7E7" w:rsidR="00BA3D27" w:rsidRPr="00D83B29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JHA before starting work</w:t>
            </w:r>
          </w:p>
          <w:p w14:paraId="0D15977F" w14:textId="572F1644" w:rsidR="00BA3D27" w:rsidRPr="00D83B29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On site supervision</w:t>
            </w:r>
          </w:p>
          <w:p w14:paraId="03AF8044" w14:textId="0E0CC15C" w:rsidR="003F1042" w:rsidRPr="00D83B29" w:rsidRDefault="00BA3D27" w:rsidP="00BA3D27">
            <w:pPr>
              <w:keepNext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Regular spot checks and site inspections</w:t>
            </w:r>
          </w:p>
        </w:tc>
      </w:tr>
      <w:tr w:rsidR="003F1042" w:rsidRPr="00D83B29" w14:paraId="033154C0" w14:textId="77777777" w:rsidTr="00AC3450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27A48EFA" w14:textId="77777777" w:rsidR="003F1042" w:rsidRPr="00D83B29" w:rsidRDefault="003F1042" w:rsidP="0061335E">
            <w:pPr>
              <w:rPr>
                <w:rStyle w:val="Strong"/>
                <w:rFonts w:asciiTheme="minorHAnsi" w:hAnsiTheme="minorHAnsi" w:cstheme="minorHAnsi"/>
              </w:rPr>
            </w:pPr>
            <w:r w:rsidRPr="00D83B29">
              <w:rPr>
                <w:rStyle w:val="Strong"/>
                <w:rFonts w:asciiTheme="minorHAnsi" w:hAnsiTheme="minorHAnsi" w:cstheme="minorHAnsi"/>
              </w:rPr>
              <w:t>How will SWMS control measures be reviewed?</w:t>
            </w:r>
          </w:p>
        </w:tc>
        <w:tc>
          <w:tcPr>
            <w:tcW w:w="3941" w:type="pct"/>
            <w:gridSpan w:val="5"/>
          </w:tcPr>
          <w:p w14:paraId="14817873" w14:textId="26425FE8" w:rsidR="00606072" w:rsidRPr="00D83B29" w:rsidRDefault="00240DAD" w:rsidP="00606072">
            <w:pPr>
              <w:spacing w:after="0" w:line="278" w:lineRule="auto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i/>
                <w:iCs/>
                <w:szCs w:val="18"/>
              </w:rPr>
              <w:t>Example:</w:t>
            </w:r>
            <w:r w:rsidRPr="00D83B2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06072" w:rsidRPr="00D83B29">
              <w:rPr>
                <w:rFonts w:asciiTheme="minorHAnsi" w:hAnsiTheme="minorHAnsi" w:cstheme="minorHAnsi"/>
                <w:szCs w:val="18"/>
              </w:rPr>
              <w:t>Control measures will be reviewed by the Site Supervisor / Crew Leader (in consultation with workers):</w:t>
            </w:r>
          </w:p>
          <w:p w14:paraId="6F0DE5AF" w14:textId="45F693FE" w:rsidR="003F1042" w:rsidRPr="00D83B29" w:rsidRDefault="00606072" w:rsidP="00606072">
            <w:pPr>
              <w:keepLines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 xml:space="preserve">At the start of each shift during the JHA </w:t>
            </w:r>
            <w:r w:rsidRPr="00D83B29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D83B29">
              <w:rPr>
                <w:rFonts w:asciiTheme="minorHAnsi" w:hAnsiTheme="minorHAnsi" w:cstheme="minorHAnsi"/>
                <w:szCs w:val="18"/>
              </w:rPr>
              <w:t xml:space="preserve"> If there is a change in the scope of work or work conditions </w:t>
            </w:r>
            <w:r w:rsidRPr="00D83B29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D83B29">
              <w:rPr>
                <w:rFonts w:asciiTheme="minorHAnsi" w:hAnsiTheme="minorHAnsi" w:cstheme="minorHAnsi"/>
                <w:szCs w:val="18"/>
              </w:rPr>
              <w:t xml:space="preserve"> After any incident or near miss (as required) </w:t>
            </w:r>
            <w:r w:rsidRPr="00D83B29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D83B29">
              <w:rPr>
                <w:rFonts w:asciiTheme="minorHAnsi" w:hAnsiTheme="minorHAnsi" w:cstheme="minorHAnsi"/>
                <w:szCs w:val="18"/>
              </w:rPr>
              <w:t xml:space="preserve"> At the request of an HSR or worker </w:t>
            </w:r>
            <w:r w:rsidRPr="00D83B29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D83B29">
              <w:rPr>
                <w:rFonts w:asciiTheme="minorHAnsi" w:hAnsiTheme="minorHAnsi" w:cstheme="minorHAnsi"/>
                <w:szCs w:val="18"/>
              </w:rPr>
              <w:t xml:space="preserve"> If the current controls are found to be ineffective</w:t>
            </w:r>
          </w:p>
        </w:tc>
      </w:tr>
      <w:tr w:rsidR="00E5728E" w:rsidRPr="00D83B29" w14:paraId="5668F09E" w14:textId="77777777" w:rsidTr="007623A6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168D0C10" w14:textId="3D46F698" w:rsidR="00E5728E" w:rsidRPr="00D83B29" w:rsidRDefault="0052229B" w:rsidP="0061335E">
            <w:pPr>
              <w:rPr>
                <w:rStyle w:val="Strong"/>
                <w:rFonts w:asciiTheme="minorHAnsi" w:hAnsiTheme="minorHAnsi" w:cstheme="minorHAnsi"/>
              </w:rPr>
            </w:pPr>
            <w:r w:rsidRPr="00D83B29">
              <w:rPr>
                <w:rStyle w:val="Strong"/>
                <w:rFonts w:asciiTheme="minorHAnsi" w:hAnsiTheme="minorHAnsi" w:cstheme="minorHAnsi"/>
              </w:rPr>
              <w:t>Approver</w:t>
            </w:r>
            <w:r w:rsidR="007623A6" w:rsidRPr="00D83B29">
              <w:rPr>
                <w:rStyle w:val="Strong"/>
                <w:rFonts w:asciiTheme="minorHAnsi" w:hAnsiTheme="minorHAnsi" w:cstheme="minorHAnsi"/>
              </w:rPr>
              <w:t>/s:</w:t>
            </w:r>
          </w:p>
        </w:tc>
        <w:tc>
          <w:tcPr>
            <w:tcW w:w="1427" w:type="pct"/>
          </w:tcPr>
          <w:p w14:paraId="3C149223" w14:textId="35C6426E" w:rsidR="00E5728E" w:rsidRPr="00D83B29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29" w:type="pct"/>
            <w:shd w:val="clear" w:color="auto" w:fill="F2F2F2" w:themeFill="background1" w:themeFillShade="F2"/>
          </w:tcPr>
          <w:p w14:paraId="7C372EC4" w14:textId="44BF354A" w:rsidR="00E5728E" w:rsidRPr="00D83B29" w:rsidRDefault="007623A6" w:rsidP="0061335E">
            <w:pPr>
              <w:keepLines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D83B29">
              <w:rPr>
                <w:rFonts w:asciiTheme="minorHAnsi" w:hAnsiTheme="minorHAnsi" w:cstheme="minorHAnsi"/>
                <w:b/>
                <w:szCs w:val="18"/>
              </w:rPr>
              <w:t>S</w:t>
            </w:r>
            <w:r w:rsidR="00E5728E" w:rsidRPr="00D83B29">
              <w:rPr>
                <w:rFonts w:asciiTheme="minorHAnsi" w:hAnsiTheme="minorHAnsi" w:cstheme="minorHAnsi"/>
                <w:b/>
                <w:szCs w:val="18"/>
              </w:rPr>
              <w:t>ignature:</w:t>
            </w:r>
          </w:p>
        </w:tc>
        <w:tc>
          <w:tcPr>
            <w:tcW w:w="735" w:type="pct"/>
          </w:tcPr>
          <w:p w14:paraId="4ED83ED5" w14:textId="77777777" w:rsidR="00E5728E" w:rsidRPr="00D83B29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</w:tcPr>
          <w:p w14:paraId="58EF3F4E" w14:textId="120F7132" w:rsidR="00E5728E" w:rsidRPr="00D83B29" w:rsidRDefault="00006C34" w:rsidP="00A7375C">
            <w:pPr>
              <w:keepLines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D83B29">
              <w:rPr>
                <w:rFonts w:asciiTheme="minorHAnsi" w:hAnsiTheme="minorHAnsi" w:cstheme="minorHAnsi"/>
                <w:b/>
                <w:bCs/>
                <w:szCs w:val="18"/>
              </w:rPr>
              <w:t xml:space="preserve">Approval </w:t>
            </w:r>
            <w:r w:rsidR="00E5728E" w:rsidRPr="00D83B29">
              <w:rPr>
                <w:rFonts w:asciiTheme="minorHAnsi" w:hAnsiTheme="minorHAnsi" w:cstheme="minorHAnsi"/>
                <w:b/>
                <w:bCs/>
                <w:szCs w:val="18"/>
              </w:rPr>
              <w:t>Date:</w:t>
            </w:r>
          </w:p>
        </w:tc>
        <w:tc>
          <w:tcPr>
            <w:tcW w:w="489" w:type="pct"/>
          </w:tcPr>
          <w:p w14:paraId="6C09FE2D" w14:textId="66E3DE69" w:rsidR="00E5728E" w:rsidRPr="00D83B29" w:rsidRDefault="00E5728E" w:rsidP="00A7375C">
            <w:pPr>
              <w:keepLines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12E3C960" w14:textId="77777777" w:rsidR="003F1042" w:rsidRPr="00D83B29" w:rsidRDefault="003F1042" w:rsidP="001C354F">
      <w:pPr>
        <w:rPr>
          <w:rFonts w:asciiTheme="minorHAnsi" w:hAnsiTheme="minorHAnsi" w:cstheme="minorHAnsi"/>
          <w:szCs w:val="18"/>
        </w:rPr>
      </w:pPr>
    </w:p>
    <w:tbl>
      <w:tblPr>
        <w:tblW w:w="1545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9072"/>
      </w:tblGrid>
      <w:tr w:rsidR="00396730" w:rsidRPr="00D83B29" w14:paraId="69093DAA" w14:textId="77777777" w:rsidTr="0056245B">
        <w:trPr>
          <w:trHeight w:val="555"/>
          <w:tblHeader/>
        </w:trPr>
        <w:tc>
          <w:tcPr>
            <w:tcW w:w="3261" w:type="dxa"/>
            <w:shd w:val="clear" w:color="auto" w:fill="006B6E"/>
          </w:tcPr>
          <w:p w14:paraId="5BF0E153" w14:textId="77777777" w:rsidR="00396730" w:rsidRPr="00D83B29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tasks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involved?</w:t>
            </w:r>
          </w:p>
        </w:tc>
        <w:tc>
          <w:tcPr>
            <w:tcW w:w="3118" w:type="dxa"/>
            <w:shd w:val="clear" w:color="auto" w:fill="006B6E"/>
          </w:tcPr>
          <w:p w14:paraId="43010CE9" w14:textId="77777777" w:rsidR="00396730" w:rsidRPr="00D83B29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hazards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and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risks?</w:t>
            </w:r>
          </w:p>
        </w:tc>
        <w:tc>
          <w:tcPr>
            <w:tcW w:w="9072" w:type="dxa"/>
            <w:shd w:val="clear" w:color="auto" w:fill="006B6E"/>
          </w:tcPr>
          <w:p w14:paraId="1A5925BB" w14:textId="77777777" w:rsidR="00396730" w:rsidRPr="00D83B29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control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measures?</w:t>
            </w:r>
          </w:p>
        </w:tc>
      </w:tr>
      <w:tr w:rsidR="00396730" w:rsidRPr="00D83B29" w14:paraId="11F86355" w14:textId="77777777" w:rsidTr="0056245B">
        <w:tc>
          <w:tcPr>
            <w:tcW w:w="3261" w:type="dxa"/>
            <w:shd w:val="clear" w:color="auto" w:fill="E6E7E8"/>
          </w:tcPr>
          <w:p w14:paraId="228F8E95" w14:textId="77777777" w:rsidR="00396730" w:rsidRPr="00D83B29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D83B29">
              <w:rPr>
                <w:rFonts w:asciiTheme="minorHAnsi" w:hAnsiTheme="minorHAnsi" w:cstheme="minorHAnsi"/>
                <w:sz w:val="16"/>
                <w:szCs w:val="16"/>
              </w:rPr>
              <w:t>List the work tasks in a logical order.</w:t>
            </w:r>
          </w:p>
        </w:tc>
        <w:tc>
          <w:tcPr>
            <w:tcW w:w="3118" w:type="dxa"/>
            <w:shd w:val="clear" w:color="auto" w:fill="E6E7E8"/>
          </w:tcPr>
          <w:p w14:paraId="785DAC36" w14:textId="77777777" w:rsidR="00396730" w:rsidRPr="00D83B29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D83B29">
              <w:rPr>
                <w:rFonts w:asciiTheme="minorHAnsi" w:hAnsiTheme="minorHAnsi" w:cstheme="minorHAnsi"/>
                <w:sz w:val="16"/>
                <w:szCs w:val="16"/>
              </w:rPr>
              <w:t xml:space="preserve">Identify the hazards and risks that may cause harm to workers or the public. </w:t>
            </w:r>
          </w:p>
        </w:tc>
        <w:tc>
          <w:tcPr>
            <w:tcW w:w="9072" w:type="dxa"/>
            <w:shd w:val="clear" w:color="auto" w:fill="E6E7E8"/>
          </w:tcPr>
          <w:p w14:paraId="3CA49BC3" w14:textId="77777777" w:rsidR="00396730" w:rsidRPr="00D83B29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D83B29">
              <w:rPr>
                <w:rFonts w:asciiTheme="minorHAnsi" w:hAnsiTheme="minorHAnsi" w:cstheme="minorHAnsi"/>
                <w:sz w:val="16"/>
                <w:szCs w:val="16"/>
              </w:rPr>
              <w:t xml:space="preserve">Describe what will be done to control the risk. What will you do to make the activity as safe as possible? </w:t>
            </w:r>
          </w:p>
        </w:tc>
      </w:tr>
      <w:tr w:rsidR="00396730" w:rsidRPr="00D83B29" w14:paraId="29FB9D60" w14:textId="77777777" w:rsidTr="0056245B">
        <w:tc>
          <w:tcPr>
            <w:tcW w:w="3261" w:type="dxa"/>
          </w:tcPr>
          <w:p w14:paraId="01075F0B" w14:textId="260A0065" w:rsidR="00396730" w:rsidRPr="00D83B29" w:rsidRDefault="00733D75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Planning and preparation</w:t>
            </w:r>
          </w:p>
        </w:tc>
        <w:tc>
          <w:tcPr>
            <w:tcW w:w="3118" w:type="dxa"/>
          </w:tcPr>
          <w:p w14:paraId="12D5CE17" w14:textId="1FD7EB31" w:rsidR="00396730" w:rsidRPr="00D83B29" w:rsidRDefault="00FB61B7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Hazards not identified or controlled</w:t>
            </w:r>
          </w:p>
        </w:tc>
        <w:tc>
          <w:tcPr>
            <w:tcW w:w="9072" w:type="dxa"/>
          </w:tcPr>
          <w:p w14:paraId="2F38ACB2" w14:textId="3952AACB" w:rsidR="00E46BD2" w:rsidRPr="00D83B29" w:rsidRDefault="00E46BD2" w:rsidP="00A0337E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Remote operation: Use remote control tree pruner to eliminate workers from line of fire where feasible</w:t>
            </w:r>
          </w:p>
          <w:p w14:paraId="37BF2C1B" w14:textId="77777777" w:rsidR="00A0337E" w:rsidRPr="00D83B29" w:rsidRDefault="00E46BD2" w:rsidP="00A0337E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Determine most suitable pruning method and equipment (from ground or EWP) (chainsaw vs pole saw) (battery powered vs 2-stroke)</w:t>
            </w:r>
          </w:p>
          <w:p w14:paraId="5DBA54C9" w14:textId="3FF8E76C" w:rsidR="007D2E02" w:rsidRPr="00D83B29" w:rsidRDefault="00C30EEC" w:rsidP="00834D2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Pre-task site inspection and tree assessment</w:t>
            </w:r>
            <w:r w:rsidR="007D2E02" w:rsidRPr="00D83B29">
              <w:rPr>
                <w:rFonts w:asciiTheme="minorHAnsi" w:hAnsiTheme="minorHAnsi" w:cstheme="minorHAnsi"/>
                <w:szCs w:val="18"/>
              </w:rPr>
              <w:t xml:space="preserve"> (tree health, lean, overhead powerlines, nearby structures, traffic/pedestrian interface, drop zone</w:t>
            </w:r>
            <w:r w:rsidR="00C513BD" w:rsidRPr="00D83B29">
              <w:rPr>
                <w:rFonts w:asciiTheme="minorHAnsi" w:hAnsiTheme="minorHAnsi" w:cstheme="minorHAnsi"/>
                <w:szCs w:val="18"/>
              </w:rPr>
              <w:t>, weather conditions</w:t>
            </w:r>
            <w:r w:rsidR="007D2E02" w:rsidRPr="00D83B29">
              <w:rPr>
                <w:rFonts w:asciiTheme="minorHAnsi" w:hAnsiTheme="minorHAnsi" w:cstheme="minorHAnsi"/>
                <w:szCs w:val="18"/>
              </w:rPr>
              <w:t>)</w:t>
            </w:r>
          </w:p>
          <w:p w14:paraId="2F4FF876" w14:textId="5421FF6C" w:rsidR="00E46BD2" w:rsidRPr="00D83B29" w:rsidRDefault="00A0337E" w:rsidP="00A0337E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Standard PPE + chainsaw chaps / pants + hearing protection + work gloves + hard hat</w:t>
            </w:r>
          </w:p>
        </w:tc>
      </w:tr>
      <w:tr w:rsidR="00396730" w:rsidRPr="00D83B29" w14:paraId="6695E582" w14:textId="77777777" w:rsidTr="0056245B">
        <w:tc>
          <w:tcPr>
            <w:tcW w:w="3261" w:type="dxa"/>
          </w:tcPr>
          <w:p w14:paraId="34D1272F" w14:textId="3C3062B0" w:rsidR="00396730" w:rsidRPr="00D83B29" w:rsidRDefault="00CD624D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Establish exclusion zone</w:t>
            </w:r>
            <w:r w:rsidR="006E660A" w:rsidRPr="00D83B29">
              <w:rPr>
                <w:rFonts w:asciiTheme="minorHAnsi" w:hAnsiTheme="minorHAnsi" w:cstheme="minorHAnsi"/>
                <w:szCs w:val="18"/>
              </w:rPr>
              <w:t xml:space="preserve"> (EZ)</w:t>
            </w:r>
          </w:p>
        </w:tc>
        <w:tc>
          <w:tcPr>
            <w:tcW w:w="3118" w:type="dxa"/>
          </w:tcPr>
          <w:p w14:paraId="56D8F3DA" w14:textId="60BF4B25" w:rsidR="00396730" w:rsidRPr="00D83B29" w:rsidRDefault="0056245B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Unauthorised access, injury to workers or public</w:t>
            </w:r>
          </w:p>
        </w:tc>
        <w:tc>
          <w:tcPr>
            <w:tcW w:w="9072" w:type="dxa"/>
          </w:tcPr>
          <w:p w14:paraId="5824FBDA" w14:textId="1881F5A2" w:rsidR="005E1603" w:rsidRPr="00D83B29" w:rsidRDefault="006E660A" w:rsidP="005E1603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Establish suitable EZs with</w:t>
            </w:r>
            <w:r w:rsidR="005E1603" w:rsidRPr="00D83B29">
              <w:rPr>
                <w:rFonts w:asciiTheme="minorHAnsi" w:hAnsiTheme="minorHAnsi" w:cstheme="minorHAnsi"/>
                <w:szCs w:val="18"/>
              </w:rPr>
              <w:t xml:space="preserve"> cones / signage / barriers / signage (as per risk assessment)</w:t>
            </w:r>
          </w:p>
          <w:p w14:paraId="5C0FD61C" w14:textId="2815560D" w:rsidR="00396730" w:rsidRPr="00D83B29" w:rsidRDefault="005E1603" w:rsidP="005E1603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Spotter to actively monitor site</w:t>
            </w:r>
          </w:p>
        </w:tc>
      </w:tr>
      <w:tr w:rsidR="006B4032" w:rsidRPr="00D83B29" w14:paraId="2F5A3092" w14:textId="77777777" w:rsidTr="007726D8">
        <w:tc>
          <w:tcPr>
            <w:tcW w:w="3261" w:type="dxa"/>
          </w:tcPr>
          <w:p w14:paraId="1F92974D" w14:textId="6EB0F225" w:rsidR="006B4032" w:rsidRPr="00D83B29" w:rsidRDefault="006B403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Pruning near roads</w:t>
            </w:r>
          </w:p>
        </w:tc>
        <w:tc>
          <w:tcPr>
            <w:tcW w:w="12190" w:type="dxa"/>
            <w:gridSpan w:val="2"/>
          </w:tcPr>
          <w:p w14:paraId="3BCC8013" w14:textId="5729D400" w:rsidR="006B4032" w:rsidRPr="00D83B29" w:rsidRDefault="006B403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 xml:space="preserve">Refer to </w:t>
            </w:r>
            <w:r w:rsidRPr="00D83B29">
              <w:rPr>
                <w:rFonts w:asciiTheme="minorHAnsi" w:hAnsiTheme="minorHAnsi" w:cstheme="minorHAnsi"/>
                <w:i/>
                <w:iCs/>
                <w:szCs w:val="18"/>
              </w:rPr>
              <w:t>Work near Roads SWMS</w:t>
            </w:r>
          </w:p>
        </w:tc>
      </w:tr>
      <w:tr w:rsidR="006B4032" w:rsidRPr="00D83B29" w14:paraId="59E9C81D" w14:textId="77777777" w:rsidTr="000F36F0">
        <w:tc>
          <w:tcPr>
            <w:tcW w:w="3261" w:type="dxa"/>
          </w:tcPr>
          <w:p w14:paraId="32061872" w14:textId="5F0830B4" w:rsidR="006B4032" w:rsidRPr="00D83B29" w:rsidRDefault="006B403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Pruning near powerlines</w:t>
            </w:r>
          </w:p>
        </w:tc>
        <w:tc>
          <w:tcPr>
            <w:tcW w:w="12190" w:type="dxa"/>
            <w:gridSpan w:val="2"/>
          </w:tcPr>
          <w:p w14:paraId="1589936F" w14:textId="16B5CA98" w:rsidR="006B4032" w:rsidRPr="00D83B29" w:rsidRDefault="006B403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 xml:space="preserve">Refer to </w:t>
            </w:r>
            <w:r w:rsidRPr="00D83B29">
              <w:rPr>
                <w:rFonts w:asciiTheme="minorHAnsi" w:hAnsiTheme="minorHAnsi" w:cstheme="minorHAnsi"/>
                <w:i/>
                <w:iCs/>
                <w:szCs w:val="18"/>
              </w:rPr>
              <w:t>Work near Powerlines SWMS</w:t>
            </w:r>
          </w:p>
        </w:tc>
      </w:tr>
      <w:tr w:rsidR="006B4032" w:rsidRPr="00D83B29" w14:paraId="341CF5C8" w14:textId="77777777" w:rsidTr="00E27FDE">
        <w:tc>
          <w:tcPr>
            <w:tcW w:w="3261" w:type="dxa"/>
          </w:tcPr>
          <w:p w14:paraId="78AEE29D" w14:textId="730B04D6" w:rsidR="006B4032" w:rsidRPr="00D83B29" w:rsidRDefault="006B403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EWP operation</w:t>
            </w:r>
          </w:p>
        </w:tc>
        <w:tc>
          <w:tcPr>
            <w:tcW w:w="12190" w:type="dxa"/>
            <w:gridSpan w:val="2"/>
          </w:tcPr>
          <w:p w14:paraId="5E386238" w14:textId="5157AC94" w:rsidR="006B4032" w:rsidRPr="00D83B29" w:rsidRDefault="006B4032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 xml:space="preserve">Refer to </w:t>
            </w:r>
            <w:r w:rsidRPr="00D83B29">
              <w:rPr>
                <w:rFonts w:asciiTheme="minorHAnsi" w:hAnsiTheme="minorHAnsi" w:cstheme="minorHAnsi"/>
                <w:i/>
                <w:iCs/>
                <w:szCs w:val="18"/>
              </w:rPr>
              <w:t>Aerial Works SWMS</w:t>
            </w:r>
          </w:p>
        </w:tc>
      </w:tr>
      <w:tr w:rsidR="000B009E" w:rsidRPr="00D83B29" w14:paraId="066804D3" w14:textId="77777777" w:rsidTr="0056245B">
        <w:tc>
          <w:tcPr>
            <w:tcW w:w="3261" w:type="dxa"/>
            <w:vMerge w:val="restart"/>
          </w:tcPr>
          <w:p w14:paraId="560DC1A9" w14:textId="2FEC9450" w:rsidR="000B009E" w:rsidRPr="00D83B29" w:rsidRDefault="000B009E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Pruning tree – general</w:t>
            </w:r>
          </w:p>
        </w:tc>
        <w:tc>
          <w:tcPr>
            <w:tcW w:w="3118" w:type="dxa"/>
          </w:tcPr>
          <w:p w14:paraId="68CB5F96" w14:textId="76FCD55F" w:rsidR="000B009E" w:rsidRPr="00D83B29" w:rsidRDefault="000B009E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Limbs / vegetation falling on cutter or others in work zone</w:t>
            </w:r>
          </w:p>
        </w:tc>
        <w:tc>
          <w:tcPr>
            <w:tcW w:w="9072" w:type="dxa"/>
          </w:tcPr>
          <w:p w14:paraId="6AA9D4E9" w14:textId="77777777" w:rsidR="000B009E" w:rsidRPr="00D83B29" w:rsidRDefault="000B009E" w:rsidP="00D945F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Clear drop zone (spotter to monitor)</w:t>
            </w:r>
          </w:p>
          <w:p w14:paraId="1059D5E6" w14:textId="77777777" w:rsidR="000B009E" w:rsidRPr="00D83B29" w:rsidRDefault="000B009E" w:rsidP="00D945F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Controlled cutting techniques (plan direction of fall)</w:t>
            </w:r>
          </w:p>
          <w:p w14:paraId="5D1EEC9C" w14:textId="616F9791" w:rsidR="000B009E" w:rsidRPr="00D83B29" w:rsidRDefault="000B009E" w:rsidP="00D945F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Use ropes to control limbs where necessary</w:t>
            </w:r>
          </w:p>
        </w:tc>
      </w:tr>
      <w:tr w:rsidR="000B009E" w:rsidRPr="00D83B29" w14:paraId="7B43F41F" w14:textId="77777777" w:rsidTr="0056245B">
        <w:tc>
          <w:tcPr>
            <w:tcW w:w="3261" w:type="dxa"/>
            <w:vMerge/>
          </w:tcPr>
          <w:p w14:paraId="5F8DD88F" w14:textId="77777777" w:rsidR="000B009E" w:rsidRPr="00D83B29" w:rsidRDefault="000B009E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118" w:type="dxa"/>
          </w:tcPr>
          <w:p w14:paraId="5FB9D1D8" w14:textId="7B87367C" w:rsidR="000B009E" w:rsidRPr="00D83B29" w:rsidRDefault="000B009E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Limbs / vegetation falling on property / structures</w:t>
            </w:r>
          </w:p>
        </w:tc>
        <w:tc>
          <w:tcPr>
            <w:tcW w:w="9072" w:type="dxa"/>
          </w:tcPr>
          <w:p w14:paraId="76B43AE2" w14:textId="4500EDB3" w:rsidR="000B009E" w:rsidRPr="00D83B29" w:rsidRDefault="000B009E" w:rsidP="00D76AE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Use physical barriers to protect property from falling limbs if required</w:t>
            </w:r>
          </w:p>
        </w:tc>
      </w:tr>
      <w:tr w:rsidR="000B009E" w:rsidRPr="00D83B29" w14:paraId="6027B25D" w14:textId="77777777" w:rsidTr="0056245B">
        <w:tc>
          <w:tcPr>
            <w:tcW w:w="3261" w:type="dxa"/>
            <w:vMerge/>
          </w:tcPr>
          <w:p w14:paraId="78F94B8F" w14:textId="77777777" w:rsidR="000B009E" w:rsidRPr="00D83B29" w:rsidRDefault="000B009E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118" w:type="dxa"/>
          </w:tcPr>
          <w:p w14:paraId="0ED4A85C" w14:textId="00EC38AD" w:rsidR="000B009E" w:rsidRPr="00D83B29" w:rsidRDefault="000B009E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Dust in eyes</w:t>
            </w:r>
          </w:p>
        </w:tc>
        <w:tc>
          <w:tcPr>
            <w:tcW w:w="9072" w:type="dxa"/>
          </w:tcPr>
          <w:p w14:paraId="619BF4D5" w14:textId="17F5C57A" w:rsidR="000B009E" w:rsidRPr="00D83B29" w:rsidRDefault="000B009E" w:rsidP="00F41E15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Do not cut above shoulder height (unless using pole saw - don’t cut directly overhead)</w:t>
            </w:r>
          </w:p>
          <w:p w14:paraId="0F4B8B32" w14:textId="4BC9AEC6" w:rsidR="000B009E" w:rsidRPr="00D83B29" w:rsidRDefault="000B009E" w:rsidP="00F41E15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Standard PPE including safety glasses</w:t>
            </w:r>
          </w:p>
        </w:tc>
      </w:tr>
      <w:tr w:rsidR="000B009E" w:rsidRPr="00D83B29" w14:paraId="77C0DA12" w14:textId="77777777" w:rsidTr="0056245B">
        <w:tc>
          <w:tcPr>
            <w:tcW w:w="3261" w:type="dxa"/>
            <w:vMerge/>
          </w:tcPr>
          <w:p w14:paraId="6DF27246" w14:textId="77777777" w:rsidR="000B009E" w:rsidRPr="00D83B29" w:rsidRDefault="000B009E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118" w:type="dxa"/>
          </w:tcPr>
          <w:p w14:paraId="0916D521" w14:textId="7D2F5CEC" w:rsidR="000B009E" w:rsidRPr="00D83B29" w:rsidRDefault="000B009E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Sharp date palm fronds – puncture wound / cut</w:t>
            </w:r>
          </w:p>
        </w:tc>
        <w:tc>
          <w:tcPr>
            <w:tcW w:w="9072" w:type="dxa"/>
          </w:tcPr>
          <w:p w14:paraId="5F014347" w14:textId="26A0CD7E" w:rsidR="000B009E" w:rsidRPr="00D83B29" w:rsidRDefault="000B009E" w:rsidP="008A353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Use pole saw (where appropriate) - to increase distance from worker</w:t>
            </w:r>
          </w:p>
          <w:p w14:paraId="4E7ED2E8" w14:textId="28DC4A29" w:rsidR="000B009E" w:rsidRPr="00D83B29" w:rsidRDefault="000B009E" w:rsidP="008A353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Exclusion zones</w:t>
            </w:r>
          </w:p>
          <w:p w14:paraId="726DFF7F" w14:textId="2B876C95" w:rsidR="000B009E" w:rsidRPr="00D83B29" w:rsidRDefault="000B009E" w:rsidP="008A353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 xml:space="preserve">Correct cutting technique – body positioning, cut fronds as close to the trunk as possible, use sharp tools </w:t>
            </w:r>
          </w:p>
          <w:p w14:paraId="00EF9697" w14:textId="6B63C484" w:rsidR="000B009E" w:rsidRPr="00D83B29" w:rsidRDefault="000B009E" w:rsidP="008A353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Be aware that branches and palm fronds can bounce and spring back towards the operator when they land</w:t>
            </w:r>
          </w:p>
          <w:p w14:paraId="4BFB0377" w14:textId="038CF791" w:rsidR="000B009E" w:rsidRPr="00D83B29" w:rsidRDefault="000B009E" w:rsidP="008A353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Standard PPE including safety glasses and cut / puncture resistant gloves</w:t>
            </w:r>
          </w:p>
        </w:tc>
      </w:tr>
      <w:tr w:rsidR="00A4188F" w:rsidRPr="00D83B29" w14:paraId="47AE4ACE" w14:textId="77777777" w:rsidTr="0056245B">
        <w:tc>
          <w:tcPr>
            <w:tcW w:w="3261" w:type="dxa"/>
            <w:vMerge w:val="restart"/>
          </w:tcPr>
          <w:p w14:paraId="3C7AEFAE" w14:textId="01133AD1" w:rsidR="00A4188F" w:rsidRPr="00D83B29" w:rsidRDefault="00A4188F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 xml:space="preserve">Pruning tree – chainsaw / </w:t>
            </w:r>
            <w:proofErr w:type="spellStart"/>
            <w:r w:rsidRPr="00D83B29">
              <w:rPr>
                <w:rFonts w:asciiTheme="minorHAnsi" w:hAnsiTheme="minorHAnsi" w:cstheme="minorHAnsi"/>
                <w:szCs w:val="18"/>
              </w:rPr>
              <w:t>polesaw</w:t>
            </w:r>
            <w:proofErr w:type="spellEnd"/>
            <w:r w:rsidRPr="00D83B29">
              <w:rPr>
                <w:rFonts w:asciiTheme="minorHAnsi" w:hAnsiTheme="minorHAnsi" w:cstheme="minorHAnsi"/>
                <w:szCs w:val="18"/>
              </w:rPr>
              <w:t xml:space="preserve"> use</w:t>
            </w:r>
          </w:p>
        </w:tc>
        <w:tc>
          <w:tcPr>
            <w:tcW w:w="3118" w:type="dxa"/>
          </w:tcPr>
          <w:p w14:paraId="5349CBE3" w14:textId="09B66C57" w:rsidR="00A4188F" w:rsidRPr="00D83B29" w:rsidRDefault="00A4188F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Kickback, lacerations</w:t>
            </w:r>
          </w:p>
        </w:tc>
        <w:tc>
          <w:tcPr>
            <w:tcW w:w="9072" w:type="dxa"/>
          </w:tcPr>
          <w:p w14:paraId="74203D2C" w14:textId="5E02C34A" w:rsidR="00A4188F" w:rsidRPr="00D83B29" w:rsidRDefault="00A4188F" w:rsidP="00F36A7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Pre-use inspection of chainsaw / pole saw (tension, brake, kill switch, sharpness)</w:t>
            </w:r>
          </w:p>
          <w:p w14:paraId="13D7A684" w14:textId="5FBD2772" w:rsidR="00A4188F" w:rsidRPr="00D83B29" w:rsidRDefault="00A4188F" w:rsidP="00F36A7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Competent / trained operator</w:t>
            </w:r>
            <w:r w:rsidR="0037120A" w:rsidRPr="00D83B29">
              <w:rPr>
                <w:rFonts w:asciiTheme="minorHAnsi" w:hAnsiTheme="minorHAnsi" w:cstheme="minorHAnsi"/>
                <w:szCs w:val="18"/>
              </w:rPr>
              <w:t xml:space="preserve"> (e.g. FWPCOT2236 or equivalent)</w:t>
            </w:r>
          </w:p>
          <w:p w14:paraId="531BCE39" w14:textId="2024F597" w:rsidR="00A4188F" w:rsidRPr="00D83B29" w:rsidRDefault="00A4188F" w:rsidP="00F36A7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Avoid kickback zone</w:t>
            </w:r>
          </w:p>
          <w:p w14:paraId="6CC34A5A" w14:textId="07ADFFA6" w:rsidR="00A4188F" w:rsidRPr="00D83B29" w:rsidRDefault="00A4188F" w:rsidP="00F36A7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Use of correct techniques</w:t>
            </w:r>
          </w:p>
          <w:p w14:paraId="1B08633F" w14:textId="0E05FC73" w:rsidR="00A4188F" w:rsidRPr="00D83B29" w:rsidRDefault="00A4188F" w:rsidP="00F36A7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 xml:space="preserve">EWP: </w:t>
            </w:r>
            <w:r w:rsidR="00B20D46">
              <w:rPr>
                <w:rFonts w:asciiTheme="minorHAnsi" w:hAnsiTheme="minorHAnsi" w:cstheme="minorHAnsi"/>
                <w:szCs w:val="18"/>
              </w:rPr>
              <w:t xml:space="preserve">position EWP </w:t>
            </w:r>
            <w:r w:rsidR="008A3636">
              <w:rPr>
                <w:rFonts w:asciiTheme="minorHAnsi" w:hAnsiTheme="minorHAnsi" w:cstheme="minorHAnsi"/>
                <w:szCs w:val="18"/>
              </w:rPr>
              <w:t xml:space="preserve">at same level or above where the cut is made; </w:t>
            </w:r>
            <w:r w:rsidRPr="00D83B29">
              <w:rPr>
                <w:rFonts w:asciiTheme="minorHAnsi" w:hAnsiTheme="minorHAnsi" w:cstheme="minorHAnsi"/>
                <w:szCs w:val="18"/>
              </w:rPr>
              <w:t>start / use saws outside the bucket only</w:t>
            </w:r>
          </w:p>
          <w:p w14:paraId="2BD427CD" w14:textId="12938631" w:rsidR="00A4188F" w:rsidRPr="00D83B29" w:rsidRDefault="00A4188F" w:rsidP="00F36A7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Safe stance / body positioning and avoid overreaching</w:t>
            </w:r>
          </w:p>
          <w:p w14:paraId="0507BAFE" w14:textId="65DA7DEB" w:rsidR="00A4188F" w:rsidRPr="00D83B29" w:rsidRDefault="00A4188F" w:rsidP="00F36A7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lastRenderedPageBreak/>
              <w:t>Cut with bar (not nose)</w:t>
            </w:r>
          </w:p>
          <w:p w14:paraId="149D5BBF" w14:textId="2B2AB5A8" w:rsidR="00A4188F" w:rsidRPr="00D83B29" w:rsidRDefault="00A4188F" w:rsidP="00F36A7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Do not cut above shoulder height (unless using pole saw - don’t cut directly overhead)</w:t>
            </w:r>
          </w:p>
          <w:p w14:paraId="73D56E13" w14:textId="127BF9AA" w:rsidR="00A4188F" w:rsidRPr="00D83B29" w:rsidRDefault="00A4188F" w:rsidP="00F36A7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Use the chain break when moving around and not cutting</w:t>
            </w:r>
          </w:p>
          <w:p w14:paraId="511FAFF6" w14:textId="5BAA5631" w:rsidR="00A4188F" w:rsidRPr="00D83B29" w:rsidRDefault="00A4188F" w:rsidP="00F36A7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Use two hands</w:t>
            </w:r>
          </w:p>
        </w:tc>
      </w:tr>
      <w:tr w:rsidR="00A4188F" w:rsidRPr="00D83B29" w14:paraId="53A0F1EB" w14:textId="77777777" w:rsidTr="0056245B">
        <w:tc>
          <w:tcPr>
            <w:tcW w:w="3261" w:type="dxa"/>
            <w:vMerge/>
          </w:tcPr>
          <w:p w14:paraId="0478A3E5" w14:textId="77777777" w:rsidR="00A4188F" w:rsidRPr="00D83B29" w:rsidRDefault="00A4188F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118" w:type="dxa"/>
          </w:tcPr>
          <w:p w14:paraId="2334409D" w14:textId="022636E0" w:rsidR="00A4188F" w:rsidRPr="00D83B29" w:rsidRDefault="00A4188F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Noise and vibration exposure</w:t>
            </w:r>
          </w:p>
        </w:tc>
        <w:tc>
          <w:tcPr>
            <w:tcW w:w="9072" w:type="dxa"/>
          </w:tcPr>
          <w:p w14:paraId="1615C127" w14:textId="5A53FD0C" w:rsidR="00A4188F" w:rsidRPr="00D83B29" w:rsidRDefault="00A4188F" w:rsidP="00EA461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Use battery operated (rather than 2-stroke) equipment where practicable and suited for the cut</w:t>
            </w:r>
          </w:p>
          <w:p w14:paraId="21DAF846" w14:textId="4EA293BB" w:rsidR="00A4188F" w:rsidRPr="00D83B29" w:rsidRDefault="00A4188F" w:rsidP="00EA461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Rotate tasks to limit exposure</w:t>
            </w:r>
          </w:p>
          <w:p w14:paraId="269F9842" w14:textId="7C2FE141" w:rsidR="00A4188F" w:rsidRPr="00D83B29" w:rsidRDefault="00A4188F" w:rsidP="00EA461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Hearing protection</w:t>
            </w:r>
          </w:p>
        </w:tc>
      </w:tr>
      <w:tr w:rsidR="00396730" w:rsidRPr="00D83B29" w14:paraId="5FA5B17E" w14:textId="77777777" w:rsidTr="0056245B">
        <w:tc>
          <w:tcPr>
            <w:tcW w:w="3261" w:type="dxa"/>
          </w:tcPr>
          <w:p w14:paraId="5139B4F7" w14:textId="77777777" w:rsidR="00A4188F" w:rsidRPr="00D83B29" w:rsidRDefault="00A4188F" w:rsidP="00A4188F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Other power pruning tool use</w:t>
            </w:r>
          </w:p>
          <w:p w14:paraId="606DAB52" w14:textId="2DE042D8" w:rsidR="00396730" w:rsidRPr="00D83B29" w:rsidRDefault="00A4188F" w:rsidP="00A4188F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(hedge cutters, battery secateurs, reciprocating saws)</w:t>
            </w:r>
          </w:p>
        </w:tc>
        <w:tc>
          <w:tcPr>
            <w:tcW w:w="3118" w:type="dxa"/>
          </w:tcPr>
          <w:p w14:paraId="6A5258A8" w14:textId="77777777" w:rsidR="00396730" w:rsidRPr="00D83B29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  <w:p w14:paraId="74200623" w14:textId="7A6C4E67" w:rsidR="00396730" w:rsidRPr="00D83B29" w:rsidRDefault="000E525C" w:rsidP="000C796C">
            <w:pPr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Lacerations</w:t>
            </w:r>
          </w:p>
          <w:p w14:paraId="0B985624" w14:textId="77777777" w:rsidR="00396730" w:rsidRPr="00D83B29" w:rsidRDefault="00396730" w:rsidP="000C796C">
            <w:pPr>
              <w:tabs>
                <w:tab w:val="left" w:pos="975"/>
              </w:tabs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ab/>
            </w:r>
          </w:p>
        </w:tc>
        <w:tc>
          <w:tcPr>
            <w:tcW w:w="9072" w:type="dxa"/>
          </w:tcPr>
          <w:p w14:paraId="114C62E9" w14:textId="6510931E" w:rsidR="0037543C" w:rsidRPr="00D83B29" w:rsidRDefault="0037543C" w:rsidP="0037543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 xml:space="preserve">Pre-use inspection </w:t>
            </w:r>
          </w:p>
          <w:p w14:paraId="3A7B44C9" w14:textId="4AED5AD8" w:rsidR="0037543C" w:rsidRPr="00D83B29" w:rsidRDefault="0037543C" w:rsidP="0037543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Keep tools sharp and clean</w:t>
            </w:r>
          </w:p>
          <w:p w14:paraId="6E2D6C6E" w14:textId="66D7680B" w:rsidR="00396730" w:rsidRPr="00D83B29" w:rsidRDefault="0037543C" w:rsidP="0037543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Use of correct techniques (body positioning, smooth / steady, only cut appropriate diameter material, do not overreach)</w:t>
            </w:r>
          </w:p>
        </w:tc>
      </w:tr>
      <w:tr w:rsidR="00396730" w:rsidRPr="00D83B29" w14:paraId="26AC0F4C" w14:textId="77777777" w:rsidTr="0056245B">
        <w:tc>
          <w:tcPr>
            <w:tcW w:w="3261" w:type="dxa"/>
          </w:tcPr>
          <w:p w14:paraId="1AD405E9" w14:textId="77777777" w:rsidR="005D476A" w:rsidRPr="00D83B29" w:rsidRDefault="005D476A" w:rsidP="005D476A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Manual / hand pruning tool use</w:t>
            </w:r>
          </w:p>
          <w:p w14:paraId="72972096" w14:textId="52F369CD" w:rsidR="00396730" w:rsidRPr="00D83B29" w:rsidRDefault="005D476A" w:rsidP="005D476A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(handsaws / pole handsaws &amp; pruners)</w:t>
            </w:r>
          </w:p>
        </w:tc>
        <w:tc>
          <w:tcPr>
            <w:tcW w:w="3118" w:type="dxa"/>
          </w:tcPr>
          <w:p w14:paraId="2ACA1753" w14:textId="63A18CE1" w:rsidR="00396730" w:rsidRPr="00D83B29" w:rsidRDefault="007B2D7D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Lacerations</w:t>
            </w:r>
          </w:p>
        </w:tc>
        <w:tc>
          <w:tcPr>
            <w:tcW w:w="9072" w:type="dxa"/>
          </w:tcPr>
          <w:p w14:paraId="0AAD0EBD" w14:textId="0479A2AA" w:rsidR="004D4E93" w:rsidRPr="00D83B29" w:rsidRDefault="004D4E93" w:rsidP="004D4E93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 xml:space="preserve">Pre-use inspection </w:t>
            </w:r>
          </w:p>
          <w:p w14:paraId="2C1B1C4A" w14:textId="520F8B35" w:rsidR="004D4E93" w:rsidRPr="00D83B29" w:rsidRDefault="004D4E93" w:rsidP="004D4E93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Keep tools sharp and clean</w:t>
            </w:r>
          </w:p>
          <w:p w14:paraId="048D4F24" w14:textId="5A8D32AA" w:rsidR="004D4E93" w:rsidRPr="00D83B29" w:rsidRDefault="004D4E93" w:rsidP="00FE1FF5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Use of correct techniques (body positioning, smooth / steady, only cut appropriate diameter material, do not overreach, undercut first to avoid blade pinch)</w:t>
            </w:r>
          </w:p>
          <w:p w14:paraId="25ED964F" w14:textId="726FFE40" w:rsidR="00396730" w:rsidRPr="00D83B29" w:rsidRDefault="004D4E93" w:rsidP="004D4E93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Cs w:val="18"/>
              </w:rPr>
            </w:pPr>
            <w:r w:rsidRPr="00D83B29">
              <w:rPr>
                <w:rFonts w:asciiTheme="minorHAnsi" w:hAnsiTheme="minorHAnsi" w:cstheme="minorHAnsi"/>
                <w:szCs w:val="18"/>
              </w:rPr>
              <w:t>For pole tools: never cut directly overhead, assess fall path, cut in small sections</w:t>
            </w:r>
          </w:p>
        </w:tc>
      </w:tr>
    </w:tbl>
    <w:p w14:paraId="361C9780" w14:textId="21020A84" w:rsidR="003F1042" w:rsidRPr="00D83B29" w:rsidRDefault="003F1042" w:rsidP="001C354F">
      <w:pPr>
        <w:rPr>
          <w:rFonts w:asciiTheme="minorHAnsi" w:hAnsiTheme="minorHAnsi" w:cstheme="minorHAnsi"/>
          <w:szCs w:val="18"/>
        </w:rPr>
      </w:pPr>
    </w:p>
    <w:p w14:paraId="2048E4ED" w14:textId="2A2249A2" w:rsidR="00396730" w:rsidRPr="00D83B29" w:rsidRDefault="00396730" w:rsidP="00396730">
      <w:pPr>
        <w:spacing w:before="0" w:after="160" w:line="259" w:lineRule="auto"/>
        <w:rPr>
          <w:rFonts w:asciiTheme="minorHAnsi" w:hAnsiTheme="minorHAnsi" w:cstheme="minorHAnsi"/>
          <w:szCs w:val="18"/>
        </w:rPr>
      </w:pPr>
      <w:r w:rsidRPr="00D83B29">
        <w:rPr>
          <w:rFonts w:asciiTheme="minorHAnsi" w:hAnsiTheme="minorHAnsi" w:cstheme="minorHAnsi"/>
          <w:szCs w:val="18"/>
        </w:rPr>
        <w:br w:type="page"/>
      </w:r>
    </w:p>
    <w:tbl>
      <w:tblPr>
        <w:tblpPr w:leftFromText="180" w:rightFromText="180" w:vertAnchor="text" w:horzAnchor="margin" w:tblpY="166"/>
        <w:tblW w:w="497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23"/>
        <w:gridCol w:w="2825"/>
        <w:gridCol w:w="1635"/>
        <w:gridCol w:w="297"/>
        <w:gridCol w:w="3122"/>
        <w:gridCol w:w="2975"/>
        <w:gridCol w:w="1628"/>
      </w:tblGrid>
      <w:tr w:rsidR="00EA06F2" w:rsidRPr="00D83B29" w14:paraId="62EA5DA2" w14:textId="77777777" w:rsidTr="000B4F25">
        <w:trPr>
          <w:trHeight w:val="277"/>
        </w:trPr>
        <w:tc>
          <w:tcPr>
            <w:tcW w:w="5000" w:type="pct"/>
            <w:gridSpan w:val="7"/>
            <w:shd w:val="clear" w:color="auto" w:fill="006B6E"/>
          </w:tcPr>
          <w:p w14:paraId="0BB61257" w14:textId="77777777" w:rsidR="00EA06F2" w:rsidRPr="00D83B29" w:rsidRDefault="00EA06F2" w:rsidP="00EA06F2">
            <w:pPr>
              <w:spacing w:before="60" w:after="60"/>
              <w:ind w:left="34" w:right="141"/>
              <w:rPr>
                <w:rFonts w:asciiTheme="minorHAnsi" w:hAnsiTheme="minorHAnsi" w:cstheme="minorHAnsi"/>
                <w:b/>
                <w:color w:val="FFFFFF"/>
                <w:szCs w:val="24"/>
              </w:rPr>
            </w:pPr>
            <w:r w:rsidRPr="00D83B29">
              <w:rPr>
                <w:rFonts w:asciiTheme="minorHAnsi" w:hAnsiTheme="minorHAnsi" w:cstheme="minorHAnsi"/>
                <w:b/>
                <w:color w:val="FFFFFF"/>
                <w:szCs w:val="24"/>
              </w:rPr>
              <w:lastRenderedPageBreak/>
              <w:t>Sign on Sheet (review and acknowledgement)</w:t>
            </w:r>
          </w:p>
        </w:tc>
      </w:tr>
      <w:tr w:rsidR="00EA06F2" w:rsidRPr="00D83B29" w14:paraId="4713589E" w14:textId="77777777" w:rsidTr="000B4F25">
        <w:trPr>
          <w:trHeight w:val="380"/>
        </w:trPr>
        <w:tc>
          <w:tcPr>
            <w:tcW w:w="922" w:type="pct"/>
            <w:shd w:val="clear" w:color="auto" w:fill="F2F2F2" w:themeFill="background1" w:themeFillShade="F2"/>
          </w:tcPr>
          <w:p w14:paraId="6C05CEFB" w14:textId="77777777" w:rsidR="00EA06F2" w:rsidRPr="00D83B29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3B29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23" w:type="pct"/>
            <w:shd w:val="clear" w:color="auto" w:fill="F2F2F2" w:themeFill="background1" w:themeFillShade="F2"/>
          </w:tcPr>
          <w:p w14:paraId="35E261C7" w14:textId="77777777" w:rsidR="00EA06F2" w:rsidRPr="00D83B29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3B29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D83B2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48CDED07" w14:textId="77777777" w:rsidR="00EA06F2" w:rsidRPr="00D83B29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3B29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F0B084D" w14:textId="77777777" w:rsidR="00EA06F2" w:rsidRPr="00D83B29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  <w:shd w:val="clear" w:color="auto" w:fill="F2F2F2" w:themeFill="background1" w:themeFillShade="F2"/>
          </w:tcPr>
          <w:p w14:paraId="054A34E3" w14:textId="77777777" w:rsidR="00EA06F2" w:rsidRPr="00D83B29" w:rsidDel="00F172E0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3B29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72" w:type="pct"/>
            <w:shd w:val="clear" w:color="auto" w:fill="F2F2F2" w:themeFill="background1" w:themeFillShade="F2"/>
          </w:tcPr>
          <w:p w14:paraId="0ADBA3D0" w14:textId="77777777" w:rsidR="00EA06F2" w:rsidRPr="00D83B29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3B29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D83B29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2" w:type="pct"/>
            <w:shd w:val="clear" w:color="auto" w:fill="F2F2F2" w:themeFill="background1" w:themeFillShade="F2"/>
          </w:tcPr>
          <w:p w14:paraId="272810A5" w14:textId="77777777" w:rsidR="00EA06F2" w:rsidRPr="00D83B29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3B29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</w:tr>
      <w:tr w:rsidR="00EA06F2" w:rsidRPr="00D83B29" w14:paraId="37E38568" w14:textId="77777777" w:rsidTr="000B4F25">
        <w:trPr>
          <w:trHeight w:val="510"/>
        </w:trPr>
        <w:tc>
          <w:tcPr>
            <w:tcW w:w="922" w:type="pct"/>
          </w:tcPr>
          <w:p w14:paraId="4C3B7499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FF4EB33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EFC04C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5B0E300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E01441A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19E6FC3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66326F45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D83B29" w14:paraId="680E3980" w14:textId="77777777" w:rsidTr="000B4F25">
        <w:trPr>
          <w:trHeight w:val="510"/>
        </w:trPr>
        <w:tc>
          <w:tcPr>
            <w:tcW w:w="922" w:type="pct"/>
          </w:tcPr>
          <w:p w14:paraId="2E81AA5E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3F71ABD8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6DA5331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0B62A7D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788ACEA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015E6CFF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E88255E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D83B29" w14:paraId="3AB49360" w14:textId="77777777" w:rsidTr="000B4F25">
        <w:trPr>
          <w:trHeight w:val="510"/>
        </w:trPr>
        <w:tc>
          <w:tcPr>
            <w:tcW w:w="922" w:type="pct"/>
          </w:tcPr>
          <w:p w14:paraId="04C0CB3E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341BC52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BE29BD6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7F8138EE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1B71FAA6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EA97344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5B7E40D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D83B29" w14:paraId="469B92C6" w14:textId="77777777" w:rsidTr="000B4F25">
        <w:trPr>
          <w:trHeight w:val="510"/>
        </w:trPr>
        <w:tc>
          <w:tcPr>
            <w:tcW w:w="922" w:type="pct"/>
          </w:tcPr>
          <w:p w14:paraId="3C869CBF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338212F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6B5DBAB9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5D14352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48105ADC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67A7AFF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3CD50A5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D83B29" w14:paraId="3CE97857" w14:textId="77777777" w:rsidTr="000B4F25">
        <w:trPr>
          <w:trHeight w:val="510"/>
        </w:trPr>
        <w:tc>
          <w:tcPr>
            <w:tcW w:w="922" w:type="pct"/>
          </w:tcPr>
          <w:p w14:paraId="595A7EAF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FBAE7B9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58907B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0AB844B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EFF0144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47E08D9B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0CA54F8C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D83B29" w14:paraId="5982A694" w14:textId="77777777" w:rsidTr="000B4F25">
        <w:trPr>
          <w:trHeight w:val="510"/>
        </w:trPr>
        <w:tc>
          <w:tcPr>
            <w:tcW w:w="922" w:type="pct"/>
          </w:tcPr>
          <w:p w14:paraId="63BA6A36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018973D6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2D8088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9A8A632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75FC8166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2FD1535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223911B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D83B29" w14:paraId="163181F9" w14:textId="77777777" w:rsidTr="000B4F25">
        <w:trPr>
          <w:trHeight w:val="510"/>
        </w:trPr>
        <w:tc>
          <w:tcPr>
            <w:tcW w:w="922" w:type="pct"/>
          </w:tcPr>
          <w:p w14:paraId="043D59A8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40A525FF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AAF88AC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5B1AEA93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2A5FD2B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4EE2673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F45DCB9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D83B29" w14:paraId="7BB0CD15" w14:textId="77777777" w:rsidTr="000B4F25">
        <w:trPr>
          <w:trHeight w:val="510"/>
        </w:trPr>
        <w:tc>
          <w:tcPr>
            <w:tcW w:w="922" w:type="pct"/>
          </w:tcPr>
          <w:p w14:paraId="0453DBFE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202B4B09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7EA4EBE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2DBAAE3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0379477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5F477671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397A564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D83B29" w14:paraId="52F6F8A6" w14:textId="77777777" w:rsidTr="000B4F25">
        <w:trPr>
          <w:trHeight w:val="510"/>
        </w:trPr>
        <w:tc>
          <w:tcPr>
            <w:tcW w:w="922" w:type="pct"/>
          </w:tcPr>
          <w:p w14:paraId="48B8A413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6E7B5A12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D3B5755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89215D8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75CE1A0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1488F05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7A368C3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D83B29" w14:paraId="588797A6" w14:textId="77777777" w:rsidTr="000B4F25">
        <w:trPr>
          <w:trHeight w:val="510"/>
        </w:trPr>
        <w:tc>
          <w:tcPr>
            <w:tcW w:w="922" w:type="pct"/>
          </w:tcPr>
          <w:p w14:paraId="67ADE33A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4F309A1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AC52BFF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935AC8F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B299209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4D443EE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E3EC139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D83B29" w14:paraId="014A2BD6" w14:textId="77777777" w:rsidTr="000B4F25">
        <w:trPr>
          <w:trHeight w:val="510"/>
        </w:trPr>
        <w:tc>
          <w:tcPr>
            <w:tcW w:w="922" w:type="pct"/>
          </w:tcPr>
          <w:p w14:paraId="64D1A361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5975A58A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5C8F27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6EC93DA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CF0CD03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1CF5DC7C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F184635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D83B29" w14:paraId="3A446B7F" w14:textId="77777777" w:rsidTr="000B4F25">
        <w:trPr>
          <w:trHeight w:val="510"/>
        </w:trPr>
        <w:tc>
          <w:tcPr>
            <w:tcW w:w="922" w:type="pct"/>
          </w:tcPr>
          <w:p w14:paraId="15805649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77AE211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3FB0AE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6669E73D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07D8FBCF" w14:textId="77777777" w:rsidR="00EA06F2" w:rsidRPr="00D83B29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A40F636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932506F" w14:textId="77777777" w:rsidR="00EA06F2" w:rsidRPr="00D83B29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338154D9" w14:textId="3B4DC00D" w:rsidR="001745CB" w:rsidRPr="00D83B29" w:rsidRDefault="001745CB" w:rsidP="00EA06F2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388"/>
      </w:tblGrid>
      <w:tr w:rsidR="000B4F25" w:rsidRPr="00D83B29" w14:paraId="3C4A3B17" w14:textId="77777777" w:rsidTr="000B4F25">
        <w:trPr>
          <w:trHeight w:val="286"/>
        </w:trPr>
        <w:tc>
          <w:tcPr>
            <w:tcW w:w="15388" w:type="dxa"/>
            <w:shd w:val="clear" w:color="auto" w:fill="006B6E"/>
          </w:tcPr>
          <w:p w14:paraId="3CA26004" w14:textId="11706C5D" w:rsidR="000B4F25" w:rsidRPr="00D83B29" w:rsidRDefault="000B4F25" w:rsidP="00EA06F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D83B2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Additional Information</w:t>
            </w:r>
          </w:p>
        </w:tc>
      </w:tr>
      <w:tr w:rsidR="000B4F25" w:rsidRPr="00D83B29" w14:paraId="04CBB715" w14:textId="77777777" w:rsidTr="000B4F25">
        <w:trPr>
          <w:trHeight w:val="2331"/>
        </w:trPr>
        <w:tc>
          <w:tcPr>
            <w:tcW w:w="15388" w:type="dxa"/>
          </w:tcPr>
          <w:p w14:paraId="06C9BFB2" w14:textId="77777777" w:rsidR="000B4F25" w:rsidRPr="00D83B29" w:rsidRDefault="000B4F25" w:rsidP="00EA06F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79D04C10" w14:textId="77777777" w:rsidR="000B4F25" w:rsidRPr="00102E7D" w:rsidRDefault="000B4F25" w:rsidP="00EA06F2">
      <w:pPr>
        <w:pStyle w:val="NoSpacing"/>
      </w:pPr>
    </w:p>
    <w:sectPr w:rsidR="000B4F25" w:rsidRPr="00102E7D" w:rsidSect="00EA06F2">
      <w:headerReference w:type="default" r:id="rId10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133E" w14:textId="77777777" w:rsidR="00A0575A" w:rsidRDefault="00A0575A" w:rsidP="008670F0">
      <w:pPr>
        <w:spacing w:after="0"/>
      </w:pPr>
      <w:r>
        <w:separator/>
      </w:r>
    </w:p>
  </w:endnote>
  <w:endnote w:type="continuationSeparator" w:id="0">
    <w:p w14:paraId="18BE3FE3" w14:textId="77777777" w:rsidR="00A0575A" w:rsidRDefault="00A0575A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4879" w14:textId="77777777" w:rsidR="00A0575A" w:rsidRDefault="00A0575A" w:rsidP="008670F0">
      <w:pPr>
        <w:spacing w:after="0"/>
      </w:pPr>
      <w:r>
        <w:separator/>
      </w:r>
    </w:p>
  </w:footnote>
  <w:footnote w:type="continuationSeparator" w:id="0">
    <w:p w14:paraId="689989C8" w14:textId="77777777" w:rsidR="00A0575A" w:rsidRDefault="00A0575A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B4EF" w14:textId="50704A8A" w:rsidR="008C429D" w:rsidRDefault="008C429D" w:rsidP="001C354F">
    <w:pPr>
      <w:pStyle w:val="Header"/>
      <w:tabs>
        <w:tab w:val="clear" w:pos="4513"/>
        <w:tab w:val="clear" w:pos="9026"/>
        <w:tab w:val="righ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8246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98F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5029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AD62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B3B9A"/>
    <w:multiLevelType w:val="multilevel"/>
    <w:tmpl w:val="EE20CA9E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5" w15:restartNumberingAfterBreak="0">
    <w:nsid w:val="06F63740"/>
    <w:multiLevelType w:val="multilevel"/>
    <w:tmpl w:val="8A6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45697"/>
    <w:multiLevelType w:val="hybridMultilevel"/>
    <w:tmpl w:val="8788F660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70DE55CC">
      <w:numFmt w:val="bullet"/>
      <w:lvlText w:val="•"/>
      <w:lvlJc w:val="left"/>
      <w:pPr>
        <w:ind w:left="1759" w:hanging="645"/>
      </w:pPr>
      <w:rPr>
        <w:rFonts w:ascii="Calibri" w:eastAsia="Calibr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6041E45"/>
    <w:multiLevelType w:val="hybridMultilevel"/>
    <w:tmpl w:val="1BE69466"/>
    <w:lvl w:ilvl="0" w:tplc="FFDC4DDA">
      <w:numFmt w:val="bullet"/>
      <w:lvlText w:val="•"/>
      <w:lvlJc w:val="left"/>
      <w:pPr>
        <w:ind w:left="394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A03BDE"/>
    <w:multiLevelType w:val="hybridMultilevel"/>
    <w:tmpl w:val="461C00D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0285B38">
      <w:numFmt w:val="bullet"/>
      <w:lvlText w:val="•"/>
      <w:lvlJc w:val="left"/>
      <w:pPr>
        <w:ind w:left="2512" w:hanging="129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E403BB7"/>
    <w:multiLevelType w:val="multilevel"/>
    <w:tmpl w:val="F96E8E00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505A5118"/>
    <w:multiLevelType w:val="multilevel"/>
    <w:tmpl w:val="E6AC072C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1" w15:restartNumberingAfterBreak="0">
    <w:nsid w:val="6D2564C9"/>
    <w:multiLevelType w:val="multilevel"/>
    <w:tmpl w:val="F0B88D0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8791308"/>
    <w:multiLevelType w:val="hybridMultilevel"/>
    <w:tmpl w:val="8362B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D56B4"/>
    <w:multiLevelType w:val="hybridMultilevel"/>
    <w:tmpl w:val="1510743C"/>
    <w:lvl w:ilvl="0" w:tplc="AE86F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4045">
    <w:abstractNumId w:val="12"/>
  </w:num>
  <w:num w:numId="2" w16cid:durableId="1710491635">
    <w:abstractNumId w:val="11"/>
  </w:num>
  <w:num w:numId="3" w16cid:durableId="1131561171">
    <w:abstractNumId w:val="10"/>
  </w:num>
  <w:num w:numId="4" w16cid:durableId="641546790">
    <w:abstractNumId w:val="3"/>
  </w:num>
  <w:num w:numId="5" w16cid:durableId="1500465966">
    <w:abstractNumId w:val="1"/>
  </w:num>
  <w:num w:numId="6" w16cid:durableId="1814062148">
    <w:abstractNumId w:val="0"/>
  </w:num>
  <w:num w:numId="7" w16cid:durableId="1787115581">
    <w:abstractNumId w:val="4"/>
  </w:num>
  <w:num w:numId="8" w16cid:durableId="1250694075">
    <w:abstractNumId w:val="2"/>
  </w:num>
  <w:num w:numId="9" w16cid:durableId="1192189030">
    <w:abstractNumId w:val="9"/>
  </w:num>
  <w:num w:numId="10" w16cid:durableId="787242604">
    <w:abstractNumId w:val="13"/>
  </w:num>
  <w:num w:numId="11" w16cid:durableId="515079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34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499414">
    <w:abstractNumId w:val="7"/>
  </w:num>
  <w:num w:numId="14" w16cid:durableId="1128471041">
    <w:abstractNumId w:val="8"/>
  </w:num>
  <w:num w:numId="15" w16cid:durableId="385226081">
    <w:abstractNumId w:val="9"/>
  </w:num>
  <w:num w:numId="16" w16cid:durableId="1845777203">
    <w:abstractNumId w:val="6"/>
  </w:num>
  <w:num w:numId="17" w16cid:durableId="972321875">
    <w:abstractNumId w:val="9"/>
  </w:num>
  <w:num w:numId="18" w16cid:durableId="325325907">
    <w:abstractNumId w:val="9"/>
  </w:num>
  <w:num w:numId="19" w16cid:durableId="771441124">
    <w:abstractNumId w:val="9"/>
  </w:num>
  <w:num w:numId="20" w16cid:durableId="735124928">
    <w:abstractNumId w:val="9"/>
  </w:num>
  <w:num w:numId="21" w16cid:durableId="1760757058">
    <w:abstractNumId w:val="9"/>
  </w:num>
  <w:num w:numId="22" w16cid:durableId="533151463">
    <w:abstractNumId w:val="9"/>
  </w:num>
  <w:num w:numId="23" w16cid:durableId="733352724">
    <w:abstractNumId w:val="9"/>
  </w:num>
  <w:num w:numId="24" w16cid:durableId="1558081033">
    <w:abstractNumId w:val="9"/>
  </w:num>
  <w:num w:numId="25" w16cid:durableId="1335114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0"/>
  <w:defaultTabStop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6C34"/>
    <w:rsid w:val="00011247"/>
    <w:rsid w:val="00012D04"/>
    <w:rsid w:val="00046971"/>
    <w:rsid w:val="0004717F"/>
    <w:rsid w:val="000536C4"/>
    <w:rsid w:val="000567DF"/>
    <w:rsid w:val="00065AFC"/>
    <w:rsid w:val="00077FC4"/>
    <w:rsid w:val="00080AFA"/>
    <w:rsid w:val="000811F3"/>
    <w:rsid w:val="000B009E"/>
    <w:rsid w:val="000B4F25"/>
    <w:rsid w:val="000C796C"/>
    <w:rsid w:val="000E0C47"/>
    <w:rsid w:val="000E525C"/>
    <w:rsid w:val="000F34EF"/>
    <w:rsid w:val="00102E7D"/>
    <w:rsid w:val="00107F9A"/>
    <w:rsid w:val="001745CB"/>
    <w:rsid w:val="00194640"/>
    <w:rsid w:val="001A30EB"/>
    <w:rsid w:val="001B1824"/>
    <w:rsid w:val="001C354F"/>
    <w:rsid w:val="001D10A8"/>
    <w:rsid w:val="001D7E01"/>
    <w:rsid w:val="00211E08"/>
    <w:rsid w:val="00240AF9"/>
    <w:rsid w:val="00240CAA"/>
    <w:rsid w:val="00240DAD"/>
    <w:rsid w:val="002604D0"/>
    <w:rsid w:val="00264C84"/>
    <w:rsid w:val="00290431"/>
    <w:rsid w:val="002B5B60"/>
    <w:rsid w:val="002C6FE4"/>
    <w:rsid w:val="002D4C49"/>
    <w:rsid w:val="002E65A6"/>
    <w:rsid w:val="00302152"/>
    <w:rsid w:val="00317E60"/>
    <w:rsid w:val="003338CF"/>
    <w:rsid w:val="00337D7D"/>
    <w:rsid w:val="0034180C"/>
    <w:rsid w:val="00342EE6"/>
    <w:rsid w:val="00354EDA"/>
    <w:rsid w:val="0037120A"/>
    <w:rsid w:val="0037543C"/>
    <w:rsid w:val="00394B19"/>
    <w:rsid w:val="00396730"/>
    <w:rsid w:val="003A214E"/>
    <w:rsid w:val="003B037F"/>
    <w:rsid w:val="003C4AB2"/>
    <w:rsid w:val="003E4F99"/>
    <w:rsid w:val="003F1042"/>
    <w:rsid w:val="003F5298"/>
    <w:rsid w:val="00411D65"/>
    <w:rsid w:val="00427827"/>
    <w:rsid w:val="0043680A"/>
    <w:rsid w:val="004406E0"/>
    <w:rsid w:val="00444844"/>
    <w:rsid w:val="00453240"/>
    <w:rsid w:val="004612D6"/>
    <w:rsid w:val="0046354E"/>
    <w:rsid w:val="00477A9F"/>
    <w:rsid w:val="004828D7"/>
    <w:rsid w:val="00496959"/>
    <w:rsid w:val="004A3688"/>
    <w:rsid w:val="004B3CA7"/>
    <w:rsid w:val="004B7AF7"/>
    <w:rsid w:val="004D4E93"/>
    <w:rsid w:val="004D6212"/>
    <w:rsid w:val="004E2602"/>
    <w:rsid w:val="004E73F1"/>
    <w:rsid w:val="004F081B"/>
    <w:rsid w:val="004F68F2"/>
    <w:rsid w:val="0051762D"/>
    <w:rsid w:val="0052229B"/>
    <w:rsid w:val="00524DDC"/>
    <w:rsid w:val="005266B9"/>
    <w:rsid w:val="0056245B"/>
    <w:rsid w:val="00563DB0"/>
    <w:rsid w:val="00571C6A"/>
    <w:rsid w:val="00583CDA"/>
    <w:rsid w:val="005955A9"/>
    <w:rsid w:val="00597F0F"/>
    <w:rsid w:val="005C5F5A"/>
    <w:rsid w:val="005D446E"/>
    <w:rsid w:val="005D476A"/>
    <w:rsid w:val="005E0992"/>
    <w:rsid w:val="005E1603"/>
    <w:rsid w:val="00605A7B"/>
    <w:rsid w:val="00606072"/>
    <w:rsid w:val="00606D6B"/>
    <w:rsid w:val="0061335E"/>
    <w:rsid w:val="0063695F"/>
    <w:rsid w:val="00641907"/>
    <w:rsid w:val="00643D8E"/>
    <w:rsid w:val="00644318"/>
    <w:rsid w:val="0064574B"/>
    <w:rsid w:val="0066080A"/>
    <w:rsid w:val="00685D50"/>
    <w:rsid w:val="006A0A29"/>
    <w:rsid w:val="006B4032"/>
    <w:rsid w:val="006C359E"/>
    <w:rsid w:val="006E660A"/>
    <w:rsid w:val="006F040E"/>
    <w:rsid w:val="006F42D8"/>
    <w:rsid w:val="00733D75"/>
    <w:rsid w:val="00741F5B"/>
    <w:rsid w:val="007623A6"/>
    <w:rsid w:val="007909EB"/>
    <w:rsid w:val="007A3990"/>
    <w:rsid w:val="007A4B1E"/>
    <w:rsid w:val="007B2D7D"/>
    <w:rsid w:val="007C70F2"/>
    <w:rsid w:val="007D2E02"/>
    <w:rsid w:val="007D3C1A"/>
    <w:rsid w:val="007D3CCA"/>
    <w:rsid w:val="007E5D3A"/>
    <w:rsid w:val="008538CA"/>
    <w:rsid w:val="008670F0"/>
    <w:rsid w:val="008757E7"/>
    <w:rsid w:val="008A21E8"/>
    <w:rsid w:val="008A3534"/>
    <w:rsid w:val="008A3636"/>
    <w:rsid w:val="008B69E1"/>
    <w:rsid w:val="008C429D"/>
    <w:rsid w:val="008D1A0F"/>
    <w:rsid w:val="008E343F"/>
    <w:rsid w:val="008F16C0"/>
    <w:rsid w:val="008F583B"/>
    <w:rsid w:val="008F6E24"/>
    <w:rsid w:val="008F772E"/>
    <w:rsid w:val="00941168"/>
    <w:rsid w:val="009511CA"/>
    <w:rsid w:val="00973F3C"/>
    <w:rsid w:val="00974002"/>
    <w:rsid w:val="00976DAF"/>
    <w:rsid w:val="00984490"/>
    <w:rsid w:val="00995892"/>
    <w:rsid w:val="009B624A"/>
    <w:rsid w:val="009B724E"/>
    <w:rsid w:val="009C3EFD"/>
    <w:rsid w:val="009D4A7B"/>
    <w:rsid w:val="009F7815"/>
    <w:rsid w:val="00A0337E"/>
    <w:rsid w:val="00A0376C"/>
    <w:rsid w:val="00A04506"/>
    <w:rsid w:val="00A0575A"/>
    <w:rsid w:val="00A26454"/>
    <w:rsid w:val="00A2770D"/>
    <w:rsid w:val="00A4188F"/>
    <w:rsid w:val="00A42398"/>
    <w:rsid w:val="00A7375C"/>
    <w:rsid w:val="00A86069"/>
    <w:rsid w:val="00A8610E"/>
    <w:rsid w:val="00A86D04"/>
    <w:rsid w:val="00AA5399"/>
    <w:rsid w:val="00AC3450"/>
    <w:rsid w:val="00AC5F00"/>
    <w:rsid w:val="00AF1D53"/>
    <w:rsid w:val="00B20D46"/>
    <w:rsid w:val="00B313B5"/>
    <w:rsid w:val="00BA3D27"/>
    <w:rsid w:val="00BB7CBD"/>
    <w:rsid w:val="00BD76EA"/>
    <w:rsid w:val="00BE3FF8"/>
    <w:rsid w:val="00BF6E2D"/>
    <w:rsid w:val="00C02821"/>
    <w:rsid w:val="00C038C9"/>
    <w:rsid w:val="00C30EEC"/>
    <w:rsid w:val="00C513BD"/>
    <w:rsid w:val="00C67ED8"/>
    <w:rsid w:val="00C86E99"/>
    <w:rsid w:val="00CC55E1"/>
    <w:rsid w:val="00CC5A79"/>
    <w:rsid w:val="00CD624D"/>
    <w:rsid w:val="00CE3537"/>
    <w:rsid w:val="00D02657"/>
    <w:rsid w:val="00D14D3D"/>
    <w:rsid w:val="00D47417"/>
    <w:rsid w:val="00D57DDB"/>
    <w:rsid w:val="00D76AE7"/>
    <w:rsid w:val="00D80375"/>
    <w:rsid w:val="00D83B29"/>
    <w:rsid w:val="00D945FB"/>
    <w:rsid w:val="00DB15A9"/>
    <w:rsid w:val="00DB5FC6"/>
    <w:rsid w:val="00DC36B2"/>
    <w:rsid w:val="00DF0ADB"/>
    <w:rsid w:val="00DF1A1E"/>
    <w:rsid w:val="00E321F4"/>
    <w:rsid w:val="00E41DFE"/>
    <w:rsid w:val="00E425E9"/>
    <w:rsid w:val="00E42F9C"/>
    <w:rsid w:val="00E46BD2"/>
    <w:rsid w:val="00E50FF8"/>
    <w:rsid w:val="00E5728E"/>
    <w:rsid w:val="00E753B5"/>
    <w:rsid w:val="00E9358F"/>
    <w:rsid w:val="00EA06F2"/>
    <w:rsid w:val="00EA461C"/>
    <w:rsid w:val="00EB6258"/>
    <w:rsid w:val="00EB66D0"/>
    <w:rsid w:val="00ED1EB9"/>
    <w:rsid w:val="00F138CA"/>
    <w:rsid w:val="00F16109"/>
    <w:rsid w:val="00F36A7F"/>
    <w:rsid w:val="00F37C2E"/>
    <w:rsid w:val="00F41E15"/>
    <w:rsid w:val="00F664B3"/>
    <w:rsid w:val="00F80558"/>
    <w:rsid w:val="00FA380F"/>
    <w:rsid w:val="00FA4913"/>
    <w:rsid w:val="00FB61B7"/>
    <w:rsid w:val="00FC7B03"/>
    <w:rsid w:val="00F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8761C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042"/>
    <w:pPr>
      <w:spacing w:before="80" w:after="80" w:line="240" w:lineRule="auto"/>
    </w:pPr>
    <w:rPr>
      <w:rFonts w:ascii="Arial" w:hAnsi="Arial"/>
      <w:sz w:val="18"/>
    </w:rPr>
  </w:style>
  <w:style w:type="paragraph" w:styleId="Heading1">
    <w:name w:val="heading 1"/>
    <w:next w:val="Normal"/>
    <w:link w:val="Heading1Char"/>
    <w:uiPriority w:val="9"/>
    <w:qFormat/>
    <w:rsid w:val="009F7815"/>
    <w:pPr>
      <w:keepNext/>
      <w:keepLines/>
      <w:spacing w:before="240" w:after="120" w:line="240" w:lineRule="auto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9F7815"/>
    <w:pPr>
      <w:outlineLvl w:val="1"/>
    </w:pPr>
    <w:rPr>
      <w:rFonts w:eastAsia="Times New Roman"/>
      <w:color w:val="006B6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318"/>
    <w:pPr>
      <w:keepNext/>
      <w:keepLines/>
      <w:spacing w:before="240"/>
      <w:outlineLvl w:val="2"/>
    </w:pPr>
    <w:rPr>
      <w:rFonts w:eastAsiaTheme="majorEastAsia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B037F"/>
    <w:pPr>
      <w:tabs>
        <w:tab w:val="right" w:pos="9214"/>
      </w:tabs>
      <w:spacing w:before="0" w:after="0"/>
    </w:pPr>
    <w:rPr>
      <w:color w:val="006B6E"/>
    </w:rPr>
  </w:style>
  <w:style w:type="character" w:customStyle="1" w:styleId="FooterChar">
    <w:name w:val="Footer Char"/>
    <w:basedOn w:val="DefaultParagraphFont"/>
    <w:link w:val="Footer"/>
    <w:uiPriority w:val="99"/>
    <w:rsid w:val="003B037F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7815"/>
    <w:rPr>
      <w:rFonts w:ascii="Arial" w:eastAsiaTheme="majorEastAsia" w:hAnsi="Arial" w:cstheme="majorBidi"/>
      <w:b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F0A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1168"/>
    <w:pPr>
      <w:numPr>
        <w:numId w:val="9"/>
      </w:numPr>
    </w:pPr>
    <w:rPr>
      <w:szCs w:val="20"/>
    </w:rPr>
  </w:style>
  <w:style w:type="table" w:styleId="TableGrid">
    <w:name w:val="Table Grid"/>
    <w:basedOn w:val="TableNormal"/>
    <w:uiPriority w:val="59"/>
    <w:rsid w:val="00DF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qFormat/>
    <w:rsid w:val="003338CF"/>
    <w:pPr>
      <w:spacing w:after="120" w:line="240" w:lineRule="auto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338CF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9F7815"/>
    <w:rPr>
      <w:rFonts w:ascii="Arial" w:eastAsia="Times New Roman" w:hAnsi="Arial" w:cstheme="majorBidi"/>
      <w:b/>
      <w:color w:val="006B6E"/>
      <w:sz w:val="24"/>
      <w:szCs w:val="26"/>
    </w:rPr>
  </w:style>
  <w:style w:type="paragraph" w:styleId="Title">
    <w:name w:val="Title"/>
    <w:next w:val="Normal"/>
    <w:link w:val="TitleChar"/>
    <w:uiPriority w:val="10"/>
    <w:qFormat/>
    <w:rsid w:val="00D57DDB"/>
    <w:pPr>
      <w:spacing w:after="240" w:line="240" w:lineRule="auto"/>
    </w:pPr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DDB"/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44318"/>
    <w:rPr>
      <w:rFonts w:ascii="Arial" w:eastAsiaTheme="majorEastAsia" w:hAnsi="Arial" w:cstheme="majorBidi"/>
      <w:i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9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0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81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81B"/>
    <w:rPr>
      <w:rFonts w:ascii="Arial" w:hAnsi="Arial"/>
      <w:b/>
      <w:bCs/>
      <w:sz w:val="20"/>
      <w:szCs w:val="20"/>
    </w:rPr>
  </w:style>
  <w:style w:type="paragraph" w:styleId="ListBullet">
    <w:name w:val="List Bullet"/>
    <w:basedOn w:val="BodyText"/>
    <w:uiPriority w:val="99"/>
    <w:unhideWhenUsed/>
    <w:qFormat/>
    <w:rsid w:val="0064574B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046971"/>
    <w:pPr>
      <w:numPr>
        <w:ilvl w:val="1"/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6971"/>
    <w:pPr>
      <w:numPr>
        <w:ilvl w:val="2"/>
        <w:numId w:val="7"/>
      </w:numPr>
      <w:contextualSpacing/>
    </w:pPr>
  </w:style>
  <w:style w:type="paragraph" w:styleId="Revision">
    <w:name w:val="Revision"/>
    <w:hidden/>
    <w:uiPriority w:val="99"/>
    <w:semiHidden/>
    <w:rsid w:val="00046971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46971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3F1042"/>
    <w:pPr>
      <w:spacing w:after="0" w:line="240" w:lineRule="auto"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8"/>
    <w:qFormat/>
    <w:rsid w:val="003F1042"/>
    <w:rPr>
      <w:b/>
      <w:bCs/>
    </w:rPr>
  </w:style>
  <w:style w:type="paragraph" w:styleId="ListNumber">
    <w:name w:val="List Number"/>
    <w:basedOn w:val="BodyText"/>
    <w:uiPriority w:val="99"/>
    <w:unhideWhenUsed/>
    <w:rsid w:val="00C86E99"/>
    <w:pPr>
      <w:numPr>
        <w:numId w:val="3"/>
      </w:numPr>
    </w:pPr>
  </w:style>
  <w:style w:type="character" w:customStyle="1" w:styleId="Emphasised">
    <w:name w:val="Emphasised"/>
    <w:basedOn w:val="DefaultParagraphFont"/>
    <w:uiPriority w:val="1"/>
    <w:qFormat/>
    <w:rsid w:val="00941168"/>
    <w:rPr>
      <w:b/>
      <w:color w:val="145B85"/>
    </w:rPr>
  </w:style>
  <w:style w:type="paragraph" w:styleId="NoSpacing">
    <w:name w:val="No Spacing"/>
    <w:uiPriority w:val="1"/>
    <w:qFormat/>
    <w:rsid w:val="00941168"/>
    <w:pPr>
      <w:spacing w:after="0" w:line="240" w:lineRule="auto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C3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A39761811</value>
    </field>
    <field name="Objective-Title">
      <value order="0">WorkSafe Info sheet - portrait - General</value>
    </field>
    <field name="Objective-Description">
      <value order="0"/>
    </field>
    <field name="Objective-CreationStamp">
      <value order="0">2021-09-02T00:46:08Z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2023-02-10T00:10:23Z</value>
    </field>
    <field name="Objective-ModificationStamp">
      <value order="0">2023-02-10T00:10:23Z</value>
    </field>
    <field name="Objective-Owner">
      <value order="0">STAIN, Lin</value>
    </field>
    <field name="Objective-Path">
      <value order="0">DMIRS Global Folder:02 Corporate File Plan:Safety Regulation:Regulatory Support:Information and Stakeholder Engagement:Publication Management:Reviewing:Style Guide:Templates</value>
    </field>
    <field name="Objective-Parent">
      <value order="0">Templates</value>
    </field>
    <field name="Objective-State">
      <value order="0">Published</value>
    </field>
    <field name="Objective-VersionId">
      <value order="0">vA54202598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DMS0324/2021</value>
    </field>
    <field name="Objective-Classification">
      <value order="0">OFFICIAL</value>
    </field>
    <field name="Objective-Caveats">
      <value order="0"/>
    </field>
  </systemFields>
  <catalogues>
    <catalogue name="Document Worksafe Type Catalogue" type="type" ori="id:cA42">
      <field name="Objective-Document Worksafe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End User">
        <value order="0"/>
      </field>
      <field name="Objective-PCI DSS Check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37F8F128-B230-4F59-97E4-FF40543B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990</Words>
  <Characters>5114</Characters>
  <Application>Microsoft Office Word</Application>
  <DocSecurity>0</DocSecurity>
  <Lines>243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risk construction work safe work method statement template</vt:lpstr>
    </vt:vector>
  </TitlesOfParts>
  <Company>Department of Mines and Petroleum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risk construction work safe work method statement template</dc:title>
  <dc:subject/>
  <dc:creator>DMIRS</dc:creator>
  <cp:keywords/>
  <dc:description/>
  <cp:lastModifiedBy>Caitlin Purcell</cp:lastModifiedBy>
  <cp:revision>43</cp:revision>
  <dcterms:created xsi:type="dcterms:W3CDTF">2025-10-06T07:56:00Z</dcterms:created>
  <dcterms:modified xsi:type="dcterms:W3CDTF">2025-10-24T13:03:00Z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A39761811</vt:lpwstr>
  </property>
  <property fmtid="{D5CDD505-2E9C-101B-9397-08002B2CF9AE}" pid="4" name="Objective-Title">
    <vt:lpwstr>WorkSafe Info sheet - portrait - General</vt:lpwstr>
  </property>
  <property fmtid="{D5CDD505-2E9C-101B-9397-08002B2CF9AE}" pid="5" name="Objective-Description">
    <vt:lpwstr/>
  </property>
  <property fmtid="{D5CDD505-2E9C-101B-9397-08002B2CF9AE}" pid="6" name="Objective-CreationStamp">
    <vt:filetime>2021-09-02T00:46:08Z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2023-02-10T00:10:23Z</vt:filetime>
  </property>
  <property fmtid="{D5CDD505-2E9C-101B-9397-08002B2CF9AE}" pid="10" name="Objective-ModificationStamp">
    <vt:filetime>2023-02-10T00:10:23Z</vt:filetime>
  </property>
  <property fmtid="{D5CDD505-2E9C-101B-9397-08002B2CF9AE}" pid="11" name="Objective-Owner">
    <vt:lpwstr>STAIN, Lin</vt:lpwstr>
  </property>
  <property fmtid="{D5CDD505-2E9C-101B-9397-08002B2CF9AE}" pid="12" name="Objective-Path">
    <vt:lpwstr>DMIRS Global Folder:02 Corporate File Plan:Safety Regulation:Regulatory Support:Information and Stakeholder Engagement:Publication Management:Reviewing:Style Guide:Templates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vA54202598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DMS0324/2021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</Properties>
</file>